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4555" w14:textId="0B38E251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2CD839B" w14:textId="77777777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213E8DDA" w14:textId="77777777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МИРОШКИНСКИЙ СЕЛЬСОВЕТ</w:t>
      </w:r>
    </w:p>
    <w:p w14:paraId="77D4B50B" w14:textId="77777777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8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РАЙОНА</w:t>
      </w:r>
    </w:p>
    <w:p w14:paraId="36325777" w14:textId="77777777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14:paraId="44523C6F" w14:textId="77777777" w:rsidR="00CB05DC" w:rsidRPr="0058136A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14:paraId="21E53DC0" w14:textId="77777777" w:rsidR="00CB05DC" w:rsidRPr="0058136A" w:rsidRDefault="00CB05DC" w:rsidP="00CB05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ПОСТАНОВЛЕНИЕ</w:t>
      </w:r>
      <w:r w:rsidRPr="0058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7EB6E7" w14:textId="77777777" w:rsidR="00CB05DC" w:rsidRDefault="00CB05DC" w:rsidP="00CB0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BB90D" w14:textId="77777777" w:rsidR="00CB05DC" w:rsidRDefault="00CB05DC" w:rsidP="00CB05DC">
      <w:r w:rsidRPr="0058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813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36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.2022   №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13</w:t>
      </w:r>
      <w:r w:rsidRPr="0058136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-п</w:t>
      </w:r>
    </w:p>
    <w:tbl>
      <w:tblPr>
        <w:tblpPr w:leftFromText="180" w:rightFromText="180" w:vertAnchor="text" w:horzAnchor="margin" w:tblpY="168"/>
        <w:tblW w:w="0" w:type="auto"/>
        <w:tblLook w:val="0000" w:firstRow="0" w:lastRow="0" w:firstColumn="0" w:lastColumn="0" w:noHBand="0" w:noVBand="0"/>
      </w:tblPr>
      <w:tblGrid>
        <w:gridCol w:w="5580"/>
      </w:tblGrid>
      <w:tr w:rsidR="00CB05DC" w:rsidRPr="00DE26A7" w14:paraId="7D7DEE70" w14:textId="77777777" w:rsidTr="00902607">
        <w:trPr>
          <w:trHeight w:val="1135"/>
        </w:trPr>
        <w:tc>
          <w:tcPr>
            <w:tcW w:w="5580" w:type="dxa"/>
          </w:tcPr>
          <w:p w14:paraId="4836E863" w14:textId="77777777" w:rsidR="00CB05DC" w:rsidRPr="00DE26A7" w:rsidRDefault="00CB05DC" w:rsidP="00902607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A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</w:t>
            </w:r>
            <w:r w:rsidRPr="00DE2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Мирошкинский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633132AD" w14:textId="77777777" w:rsidR="00CB05DC" w:rsidRDefault="00CB05DC" w:rsidP="00CB05DC"/>
    <w:p w14:paraId="7171F794" w14:textId="77777777" w:rsidR="00CB05DC" w:rsidRPr="00DE26A7" w:rsidRDefault="00CB05DC" w:rsidP="00CB05DC">
      <w:pPr>
        <w:rPr>
          <w:rFonts w:ascii="Calibri" w:eastAsia="Times New Roman" w:hAnsi="Calibri" w:cs="Times New Roman"/>
        </w:rPr>
      </w:pPr>
    </w:p>
    <w:p w14:paraId="3C33D5B6" w14:textId="77777777" w:rsidR="00CB05DC" w:rsidRPr="00DE26A7" w:rsidRDefault="00CB05DC" w:rsidP="00CB05DC">
      <w:pPr>
        <w:rPr>
          <w:rFonts w:ascii="Calibri" w:eastAsia="Times New Roman" w:hAnsi="Calibri" w:cs="Times New Roman"/>
        </w:rPr>
      </w:pPr>
    </w:p>
    <w:p w14:paraId="2B9A8527" w14:textId="77777777" w:rsidR="00CB05DC" w:rsidRPr="00DE26A7" w:rsidRDefault="00CB05DC" w:rsidP="00CB05DC">
      <w:pPr>
        <w:rPr>
          <w:rFonts w:ascii="Calibri" w:eastAsia="Times New Roman" w:hAnsi="Calibri" w:cs="Times New Roman"/>
        </w:rPr>
      </w:pPr>
    </w:p>
    <w:p w14:paraId="61F3016F" w14:textId="77777777" w:rsidR="00CB05DC" w:rsidRPr="00DE26A7" w:rsidRDefault="00CB05DC" w:rsidP="00CB05DC">
      <w:pPr>
        <w:rPr>
          <w:rFonts w:ascii="Calibri" w:eastAsia="Times New Roman" w:hAnsi="Calibri" w:cs="Times New Roman"/>
        </w:rPr>
      </w:pPr>
    </w:p>
    <w:p w14:paraId="428AD81D" w14:textId="77777777" w:rsidR="00CB05DC" w:rsidRDefault="00CB05DC" w:rsidP="00CB05D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14:paraId="6391B3BD" w14:textId="77777777" w:rsidR="00CB05DC" w:rsidRDefault="00CB05DC" w:rsidP="00CB05D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7A94661" w14:textId="77777777" w:rsidR="00CB05DC" w:rsidRPr="00DE26A7" w:rsidRDefault="00CB05DC" w:rsidP="00CB05D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63FDE694" w14:textId="77777777" w:rsidR="00CB05DC" w:rsidRPr="00DE26A7" w:rsidRDefault="00CB05DC" w:rsidP="00CB05DC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Мирошкинский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согласно приложению к настоящему постановлению.</w:t>
      </w:r>
    </w:p>
    <w:p w14:paraId="1E83B8D3" w14:textId="77777777" w:rsidR="00CB05DC" w:rsidRPr="00DE26A7" w:rsidRDefault="00CB05DC" w:rsidP="00CB05D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2. Контроль за исполнением настоящего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оставляю за собой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3E563033" w14:textId="77777777" w:rsidR="00CB05DC" w:rsidRPr="00DE26A7" w:rsidRDefault="00CB05DC" w:rsidP="00CB05DC">
      <w:pPr>
        <w:autoSpaceDE w:val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в соответствии действующим законодательством</w:t>
      </w:r>
      <w:r w:rsidRPr="00DE26A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в информационно-телекоммуникационной сети «Интернет»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Мирошкинский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83DB30" w14:textId="77777777" w:rsidR="00CB05DC" w:rsidRDefault="00CB05DC" w:rsidP="00CB05D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C7C7EED" w14:textId="77777777" w:rsidR="00CB05DC" w:rsidRPr="00DE26A7" w:rsidRDefault="00CB05DC" w:rsidP="00CB05D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F1E36AC" w14:textId="77777777" w:rsidR="00CB05DC" w:rsidRPr="00DE26A7" w:rsidRDefault="00CB05DC" w:rsidP="00CB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14:paraId="35241F87" w14:textId="77777777" w:rsidR="00CB05DC" w:rsidRDefault="00CB05DC" w:rsidP="00CB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Мирошкинский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А.Ф.Кузнецов</w:t>
      </w:r>
      <w:proofErr w:type="spellEnd"/>
    </w:p>
    <w:p w14:paraId="45DA5CFA" w14:textId="77777777" w:rsidR="00CB05DC" w:rsidRDefault="00CB05DC" w:rsidP="00CB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2DC1FA" w14:textId="77777777" w:rsidR="00CB05DC" w:rsidRDefault="00CB05DC" w:rsidP="00CB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787E3" w14:textId="77777777" w:rsidR="00CB05DC" w:rsidRPr="00DE26A7" w:rsidRDefault="00CB05DC" w:rsidP="00CB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4D0CE" w14:textId="77777777" w:rsidR="00CB05DC" w:rsidRPr="00033491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0EB314C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39CF0EDF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77A47D1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Мирошкинский сельсовет </w:t>
      </w:r>
    </w:p>
    <w:p w14:paraId="09220FB8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14:paraId="7AC1C3CE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14:paraId="7681BE5A" w14:textId="77777777" w:rsidR="00CB05DC" w:rsidRDefault="00CB05DC" w:rsidP="00CB0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11.04.2022 №13-п </w:t>
      </w:r>
    </w:p>
    <w:p w14:paraId="6A708119" w14:textId="77777777" w:rsidR="00CB05DC" w:rsidRDefault="00CB05DC" w:rsidP="00CB05DC">
      <w:pPr>
        <w:widowControl w:val="0"/>
        <w:tabs>
          <w:tab w:val="left" w:pos="180"/>
          <w:tab w:val="right" w:pos="9355"/>
        </w:tabs>
        <w:autoSpaceDE w:val="0"/>
        <w:autoSpaceDN w:val="0"/>
        <w:adjustRightInd w:val="0"/>
        <w:spacing w:after="0" w:line="240" w:lineRule="auto"/>
      </w:pPr>
    </w:p>
    <w:p w14:paraId="79158667" w14:textId="77777777" w:rsidR="00CB05DC" w:rsidRDefault="00CB05DC" w:rsidP="00CB05DC"/>
    <w:p w14:paraId="49D213F4" w14:textId="77777777" w:rsidR="00CB05DC" w:rsidRPr="00115F1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115F1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14:paraId="1B545F45" w14:textId="77777777" w:rsidR="00CB05DC" w:rsidRPr="00115F1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1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115F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115F1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Мирошкинский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</w:p>
    <w:p w14:paraId="0ED79590" w14:textId="77777777" w:rsidR="00CB05DC" w:rsidRPr="000B1B8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  <w:t>«</w:t>
      </w:r>
      <w:r w:rsidRPr="000B1B8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B1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B8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B1B8C">
        <w:rPr>
          <w:rFonts w:ascii="Times New Roman" w:hAnsi="Times New Roman" w:cs="Times New Roman"/>
          <w:sz w:val="24"/>
          <w:szCs w:val="24"/>
        </w:rPr>
        <w:t>_______________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0B1B8C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F917154" w14:textId="77777777" w:rsidR="00CB05DC" w:rsidRPr="000B1B8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B8C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14:paraId="09B59051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6E1D04" w14:textId="77777777" w:rsidR="00CB05DC" w:rsidRPr="000B1B8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5BCEA9" w14:textId="77777777" w:rsidR="00CB05DC" w:rsidRDefault="00CB05DC" w:rsidP="00CB05DC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291409AE" w14:textId="77777777" w:rsidR="00CB05DC" w:rsidRDefault="00CB05DC" w:rsidP="00CB05DC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0C41B5A" w14:textId="77777777" w:rsidR="00CB05DC" w:rsidRDefault="00CB05DC" w:rsidP="00CB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59F594" w14:textId="77777777" w:rsidR="00CB05DC" w:rsidRDefault="00CB05DC" w:rsidP="00CB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C2F1D36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07BF5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5A202997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E8598D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C04BF1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E2E99" w14:textId="77777777" w:rsidR="00CB05DC" w:rsidRPr="000B1B8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BE7974" w14:textId="77777777" w:rsidR="00CB05DC" w:rsidRDefault="00CB05DC" w:rsidP="00CB05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A4610C3" w14:textId="77777777" w:rsidR="00CB05DC" w:rsidRDefault="00CB05DC" w:rsidP="00CB05DC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FDD678" w14:textId="77777777" w:rsidR="00CB05DC" w:rsidRPr="00197F3C" w:rsidRDefault="00CB05DC" w:rsidP="00CB05D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211973F7" w14:textId="77777777" w:rsidR="00CB05DC" w:rsidRDefault="00CB05DC" w:rsidP="00CB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 xml:space="preserve">Место (места) проведения </w:t>
      </w:r>
      <w:proofErr w:type="gramStart"/>
      <w:r w:rsidRPr="00A855D1">
        <w:rPr>
          <w:rFonts w:ascii="Times New Roman" w:hAnsi="Times New Roman" w:cs="Times New Roman"/>
          <w:sz w:val="28"/>
          <w:szCs w:val="28"/>
        </w:rPr>
        <w:t>контрольного  мероприятия</w:t>
      </w:r>
      <w:proofErr w:type="gramEnd"/>
      <w:r w:rsidRPr="00A855D1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829150" w14:textId="77777777" w:rsidR="00CB05DC" w:rsidRPr="00720FAD" w:rsidRDefault="00CB05DC" w:rsidP="00CB05DC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740D87F2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53F9B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14:paraId="1E05FE58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14:paraId="66FB320F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C5D37" w14:textId="77777777" w:rsidR="00CB05DC" w:rsidRDefault="00CB05DC" w:rsidP="00CB0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</w:r>
      <w:proofErr w:type="gramStart"/>
      <w:r w:rsidRPr="00A855D1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A855D1">
        <w:rPr>
          <w:rFonts w:ascii="Times New Roman" w:hAnsi="Times New Roman" w:cs="Times New Roman"/>
          <w:sz w:val="28"/>
          <w:szCs w:val="28"/>
        </w:rPr>
        <w:t>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50D2CF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DB42226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0B1B8C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CB05DC" w14:paraId="2605F1A8" w14:textId="77777777" w:rsidTr="00902607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C234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49BD19C9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30623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6FEB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3FF2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FBE2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CB05DC" w14:paraId="7D6910EC" w14:textId="77777777" w:rsidTr="00902607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8AE1" w14:textId="77777777" w:rsidR="00CB05DC" w:rsidRDefault="00CB05DC" w:rsidP="0090260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B334" w14:textId="77777777" w:rsidR="00CB05DC" w:rsidRDefault="00CB05DC" w:rsidP="0090260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A716" w14:textId="77777777" w:rsidR="00CB05DC" w:rsidRDefault="00CB05DC" w:rsidP="0090260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BEA0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CC7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41AF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967D" w14:textId="77777777" w:rsidR="00CB05DC" w:rsidRDefault="00CB05DC" w:rsidP="0090260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6E72CC18" w14:textId="77777777" w:rsidTr="00902607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3EE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1797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C56F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1B66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FD5C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7C13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D3F3" w14:textId="77777777" w:rsidR="00CB05DC" w:rsidRDefault="00CB05DC" w:rsidP="0090260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CB05DC" w14:paraId="53E451FD" w14:textId="77777777" w:rsidTr="00902607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A51C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EB2" w14:textId="77777777" w:rsidR="00CB05DC" w:rsidRPr="00115F1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F3E" w14:textId="77777777" w:rsidR="00CB05DC" w:rsidRPr="00457823" w:rsidRDefault="00CB05DC" w:rsidP="00902607">
            <w:pPr>
              <w:pStyle w:val="a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раздел 8 пункт 8.1.1, пункт 8.1.32 Правил благоустройства территории муниципального образования Мирошкинский сельсовет Первомайского района Оренбургской области, утвержденные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096E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48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E3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12B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6FCDCBC2" w14:textId="77777777" w:rsidTr="00902607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580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399" w14:textId="77777777" w:rsidR="00CB05DC" w:rsidRPr="00115F1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76A" w14:textId="77777777" w:rsidR="00CB05DC" w:rsidRPr="00115F1C" w:rsidRDefault="00CB05DC" w:rsidP="00902607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</w:rPr>
            </w:pPr>
            <w:r w:rsidRPr="00115F1C">
              <w:rPr>
                <w:color w:val="22272F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76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E8E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C0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8D26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16D682ED" w14:textId="77777777" w:rsidTr="00902607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D354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F1C" w14:textId="77777777" w:rsidR="00CB05DC" w:rsidRPr="00115F1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DF5" w14:textId="77777777" w:rsidR="00CB05DC" w:rsidRPr="00115F1C" w:rsidRDefault="00CB05DC" w:rsidP="00902607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259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212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28E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6848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4EF734AB" w14:textId="77777777" w:rsidTr="00902607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FBC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2DA1" w14:textId="77777777" w:rsidR="00CB05DC" w:rsidRPr="00115F1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ли работа в зимний период по очистке кровель зданий от снега и </w:t>
            </w:r>
            <w:proofErr w:type="spellStart"/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наледеобразований</w:t>
            </w:r>
            <w:proofErr w:type="spellEnd"/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6DA1" w14:textId="77777777" w:rsidR="00CB05DC" w:rsidRPr="00115F1C" w:rsidRDefault="00CB05DC" w:rsidP="00902607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81F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ED3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73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0D32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27421579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78C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77B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32E" w14:textId="77777777" w:rsidR="00CB05D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 пункт 8.2 подпункт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8.2.3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- 8.2.4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Правил</w:t>
            </w:r>
          </w:p>
          <w:p w14:paraId="0EE31B2E" w14:textId="77777777" w:rsidR="00CB05DC" w:rsidRPr="00115F1C" w:rsidRDefault="00CB05DC" w:rsidP="00902607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616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181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27F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9FED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5E56A44B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9CA6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00A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7144" w14:textId="77777777" w:rsidR="00CB05DC" w:rsidRPr="00115F1C" w:rsidRDefault="00CB05DC" w:rsidP="0090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Раздел 8 пункт 8.2 подпункт </w:t>
            </w:r>
            <w:r w:rsidRPr="00457823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8.2.17-8.2.18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0B2D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68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680E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97DD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5A08AB7A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B520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B55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C7E" w14:textId="77777777" w:rsidR="00CB05DC" w:rsidRPr="00115F1C" w:rsidRDefault="00CB05DC" w:rsidP="009026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BE46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10C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CF99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EC2F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07C1F916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073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F92F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5CC3" w14:textId="77777777" w:rsidR="00CB05DC" w:rsidRPr="00115F1C" w:rsidRDefault="00CB05DC" w:rsidP="0090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2C4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9F72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4E0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4C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6F6B0573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75F8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6EAD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DCE7" w14:textId="77777777" w:rsidR="00CB05DC" w:rsidRPr="00115F1C" w:rsidRDefault="00CB05DC" w:rsidP="0090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8600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00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23B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EB34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30548D71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0BA1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0D43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сохранность зеленных насаждений, квалифицированный уход за зелеными насаждениями, запрет на складирование на зеленые 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ADD" w14:textId="77777777" w:rsidR="00CB05DC" w:rsidRPr="00115F1C" w:rsidRDefault="00CB05DC" w:rsidP="00902607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A9E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7A12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0A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D440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0886436D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AFF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E565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4EF4" w14:textId="77777777" w:rsidR="00CB05DC" w:rsidRPr="00115F1C" w:rsidRDefault="00CB05DC" w:rsidP="00902607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279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0FC2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394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B994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0D825983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C37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5A0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0514" w14:textId="77777777" w:rsidR="00CB05DC" w:rsidRPr="00115F1C" w:rsidRDefault="00CB05DC" w:rsidP="0090260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B4D1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CFD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170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31F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B05DC" w14:paraId="09C61FC9" w14:textId="77777777" w:rsidTr="0090260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39F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AF7" w14:textId="77777777" w:rsidR="00CB05DC" w:rsidRPr="00115F1C" w:rsidRDefault="00CB05DC" w:rsidP="009026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0EA0" w14:textId="77777777" w:rsidR="00CB05DC" w:rsidRPr="00115F1C" w:rsidRDefault="00CB05DC" w:rsidP="0090260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49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3B8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2AD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36D3" w14:textId="77777777" w:rsidR="00CB05DC" w:rsidRDefault="00CB05DC" w:rsidP="0090260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0BE2169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14863E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6EF534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62C1AF52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3B6FB80D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47F4ADB4" w14:textId="77777777" w:rsidR="00CB05DC" w:rsidRDefault="00CB05DC" w:rsidP="00CB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10B8AA36" w14:textId="77777777" w:rsidR="00CB05DC" w:rsidRPr="00277EEE" w:rsidRDefault="00CB05DC" w:rsidP="00CB05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6889A" w14:textId="77777777" w:rsidR="00CB05DC" w:rsidRDefault="00CB05DC" w:rsidP="00CB05DC"/>
    <w:p w14:paraId="53932B26" w14:textId="77777777" w:rsidR="00CB05DC" w:rsidRPr="00FA362D" w:rsidRDefault="00CB05DC" w:rsidP="00CB05DC"/>
    <w:p w14:paraId="4FEB3B47" w14:textId="77777777" w:rsidR="00CB05DC" w:rsidRPr="00FA362D" w:rsidRDefault="00CB05DC" w:rsidP="00CB05DC"/>
    <w:p w14:paraId="0E4DF0E8" w14:textId="77777777" w:rsidR="00CB05DC" w:rsidRPr="00FA362D" w:rsidRDefault="00CB05DC" w:rsidP="00CB05DC"/>
    <w:p w14:paraId="656272E8" w14:textId="77777777" w:rsidR="0057197F" w:rsidRDefault="0057197F"/>
    <w:sectPr w:rsidR="0057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A"/>
    <w:rsid w:val="0057197F"/>
    <w:rsid w:val="00CB05DC"/>
    <w:rsid w:val="00D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6AA7"/>
  <w15:chartTrackingRefBased/>
  <w15:docId w15:val="{4F57C156-270E-479D-8236-1F75E47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DC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uiPriority w:val="99"/>
    <w:rsid w:val="00CB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05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2022-05-20T04:20:00Z</dcterms:created>
  <dcterms:modified xsi:type="dcterms:W3CDTF">2022-05-20T04:21:00Z</dcterms:modified>
</cp:coreProperties>
</file>