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CB9D" w14:textId="77777777" w:rsidR="00186772" w:rsidRDefault="00186772" w:rsidP="0018677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Извещение о размещении промежуточных отчетных документов (далее - проект отчета)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</w:t>
      </w:r>
      <w:proofErr w:type="spellStart"/>
      <w:r>
        <w:rPr>
          <w:rFonts w:ascii="Times New Roman" w:hAnsi="Times New Roman"/>
          <w:b/>
          <w:sz w:val="28"/>
          <w:szCs w:val="28"/>
        </w:rPr>
        <w:t>назначенияна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территории Оренбургской области, о порядке и сроках представления замечаний к проекту отчета</w:t>
      </w:r>
    </w:p>
    <w:p w14:paraId="1F063E4C" w14:textId="77777777" w:rsidR="00186772" w:rsidRDefault="00186772" w:rsidP="001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Впорядке</w:t>
      </w:r>
      <w:proofErr w:type="spellEnd"/>
      <w:r>
        <w:rPr>
          <w:rFonts w:ascii="Times New Roman" w:hAnsi="Times New Roman"/>
          <w:sz w:val="28"/>
          <w:szCs w:val="28"/>
        </w:rPr>
        <w:t>, установленном действующим законодательством Российской Федерации, на основании постановления Правительства Оренбургской области от 28.09.2017 № 693-п «О проведении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государственной кадастровой оценки объектов недвижимости, расположенных на территории Оренбургской области» в 2020году на территории Оренбургской области проводится кадастровая оценка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 </w:t>
      </w:r>
    </w:p>
    <w:p w14:paraId="4D90B19D" w14:textId="77777777" w:rsidR="00186772" w:rsidRDefault="00186772" w:rsidP="001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методическими указаниями, утвержденными приказом Министерства экономического развития Российской Федерации от 12.05.2017 №226.</w:t>
      </w:r>
    </w:p>
    <w:p w14:paraId="42FAC33B" w14:textId="77777777" w:rsidR="00186772" w:rsidRDefault="00186772" w:rsidP="001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По итогам определения кадастровой </w:t>
      </w:r>
      <w:proofErr w:type="spellStart"/>
      <w:r>
        <w:rPr>
          <w:rFonts w:ascii="Times New Roman" w:hAnsi="Times New Roman"/>
          <w:sz w:val="28"/>
          <w:szCs w:val="28"/>
        </w:rPr>
        <w:t>стоимостиГосударственным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бюджетным учреждением «Центр государственной кадастровой оценки Оренбургской области» составлен промежуточный отчетный документ, являющийся проектом отчета. </w:t>
      </w:r>
    </w:p>
    <w:p w14:paraId="29207731" w14:textId="77777777" w:rsidR="00186772" w:rsidRDefault="00186772" w:rsidP="0018677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участков в публичном доступе в Фонде данных государственной кадастровой оценки на сайте Росреестра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rosreestr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/Главная/Деятельность/Кадастровая оценка/Фонд данных государственной кадастровой оценки/Получение сведений из Фонда данных государственной кадастровой оценки /Проекты отчетов об определении кадастровой стоимости/Субъект РФ-Оренбургская область/Номер проекта отчета -03-2020/НП-ПРОМ) размещена на срок 60 дней информация о проекте отчета, о порядке и сроках предоставления замечаний к проекту отчета.</w:t>
      </w:r>
    </w:p>
    <w:p w14:paraId="5D895496" w14:textId="77777777" w:rsidR="00186772" w:rsidRDefault="00186772" w:rsidP="00186772">
      <w:pPr>
        <w:pStyle w:val="HTML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Согласно  информации проект отчета размещен на сайте goskadocentr.orb.ru Государственного Бюджетного Учреждения «Центр </w:t>
      </w:r>
      <w:r>
        <w:rPr>
          <w:rFonts w:ascii="Times New Roman" w:hAnsi="Times New Roman"/>
          <w:sz w:val="28"/>
          <w:szCs w:val="28"/>
        </w:rPr>
        <w:lastRenderedPageBreak/>
        <w:t>государственной кадастровой оценки Оренбургской области» (goskadocentr.orb.ru/ Деятельность / Государственная кадастровая оценка / Промежуточные отчетные документы).</w:t>
      </w:r>
    </w:p>
    <w:p w14:paraId="787EEAC3" w14:textId="77777777" w:rsidR="00186772" w:rsidRDefault="00186772" w:rsidP="00186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№237-ФЗ «О государственной кадастровой оценке» замечания к проекту отчета представляются в течение 50 дней со дня размещения сведений и материалов в Фонде данных государственной кадастровой оценки. </w:t>
      </w:r>
    </w:p>
    <w:p w14:paraId="380126BD" w14:textId="77777777" w:rsidR="00186772" w:rsidRDefault="00186772" w:rsidP="001867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к проекту отчета могут быть представлены любыми заинтересованными лицами в бюджетное учреждение (Государственное бюджетное учреждение «Центр государственной кадастровой оценки Оренбургской области», </w:t>
      </w:r>
      <w:smartTag w:uri="urn:schemas-microsoft-com:office:smarttags" w:element="metricconverter">
        <w:smartTagPr>
          <w:attr w:name="ProductID" w:val="460021, г"/>
        </w:smartTagPr>
        <w:r>
          <w:rPr>
            <w:rFonts w:ascii="Times New Roman" w:hAnsi="Times New Roman"/>
            <w:bCs/>
            <w:sz w:val="28"/>
            <w:szCs w:val="28"/>
          </w:rPr>
          <w:t xml:space="preserve">460021, </w:t>
        </w:r>
        <w:proofErr w:type="spellStart"/>
        <w:r>
          <w:rPr>
            <w:rFonts w:ascii="Times New Roman" w:hAnsi="Times New Roman"/>
            <w:bCs/>
            <w:sz w:val="28"/>
            <w:szCs w:val="28"/>
          </w:rPr>
          <w:t>г</w:t>
        </w:r>
      </w:smartTag>
      <w:r>
        <w:rPr>
          <w:rFonts w:ascii="Times New Roman" w:hAnsi="Times New Roman"/>
          <w:bCs/>
          <w:sz w:val="28"/>
          <w:szCs w:val="28"/>
        </w:rPr>
        <w:t>.Оренбург</w:t>
      </w:r>
      <w:proofErr w:type="spellEnd"/>
      <w:r>
        <w:rPr>
          <w:rFonts w:ascii="Times New Roman" w:hAnsi="Times New Roman"/>
          <w:bCs/>
          <w:sz w:val="28"/>
          <w:szCs w:val="28"/>
        </w:rPr>
        <w:t>, проезд Майский, д.11, е-</w:t>
      </w:r>
      <w:r>
        <w:rPr>
          <w:rFonts w:ascii="Times New Roman" w:hAnsi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  <w:u w:val="single"/>
        </w:rPr>
        <w:t>goskadocentr</w:t>
      </w:r>
      <w:hyperlink r:id="rId4" w:history="1">
        <w:r>
          <w:rPr>
            <w:rStyle w:val="a3"/>
            <w:bCs/>
            <w:color w:val="auto"/>
            <w:sz w:val="28"/>
            <w:szCs w:val="28"/>
          </w:rPr>
          <w:t>@mail.ru</w:t>
        </w:r>
      </w:hyperlink>
      <w:r>
        <w:rPr>
          <w:rStyle w:val="a3"/>
          <w:bCs/>
          <w:color w:val="auto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 тел/факс:  (3532) 43-21-71) </w:t>
      </w:r>
      <w:r>
        <w:rPr>
          <w:rFonts w:ascii="Times New Roman" w:hAnsi="Times New Roman"/>
          <w:sz w:val="28"/>
          <w:szCs w:val="28"/>
        </w:rPr>
        <w:t xml:space="preserve">лично, почтовым отправлением или с использованием информационно-телекоммуникационных сетей общего пользования, в том числе </w:t>
      </w:r>
      <w:proofErr w:type="spellStart"/>
      <w:r>
        <w:rPr>
          <w:rFonts w:ascii="Times New Roman" w:hAnsi="Times New Roman"/>
          <w:sz w:val="28"/>
          <w:szCs w:val="28"/>
        </w:rPr>
        <w:t>сети«Интернет</w:t>
      </w:r>
      <w:proofErr w:type="spellEnd"/>
      <w:r>
        <w:rPr>
          <w:rFonts w:ascii="Times New Roman" w:hAnsi="Times New Roman"/>
          <w:sz w:val="28"/>
          <w:szCs w:val="28"/>
        </w:rPr>
        <w:t xml:space="preserve">». Днем представления замечания к проекту отчета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</w:t>
      </w:r>
      <w:proofErr w:type="spellStart"/>
      <w:r>
        <w:rPr>
          <w:rFonts w:ascii="Times New Roman" w:hAnsi="Times New Roman"/>
          <w:sz w:val="28"/>
          <w:szCs w:val="28"/>
        </w:rPr>
        <w:t>сети«Интернет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1F37E9B8" w14:textId="77777777" w:rsidR="00186772" w:rsidRDefault="00186772" w:rsidP="00186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3F0DEF24" w14:textId="77777777" w:rsidR="00186772" w:rsidRDefault="00186772" w:rsidP="00186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14:paraId="149C13DE" w14:textId="77777777" w:rsidR="00186772" w:rsidRDefault="00186772" w:rsidP="001867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проекту отчета;</w:t>
      </w:r>
    </w:p>
    <w:p w14:paraId="42B2F2AE" w14:textId="77777777" w:rsidR="00186772" w:rsidRDefault="00186772" w:rsidP="0018677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указание на номера страниц проекта отчета, к которым представляется замечание (по желанию).</w:t>
      </w:r>
    </w:p>
    <w:p w14:paraId="6614DE8A" w14:textId="77777777" w:rsidR="00186772" w:rsidRDefault="00186772" w:rsidP="0018677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земельного участка.</w:t>
      </w:r>
    </w:p>
    <w:p w14:paraId="49AA5276" w14:textId="77777777" w:rsidR="00186772" w:rsidRDefault="00186772" w:rsidP="0018677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к проекту отчета, не соответствующие требованиям, не подлежат рассмотрению.</w:t>
      </w:r>
    </w:p>
    <w:p w14:paraId="2F3BC2EB" w14:textId="77777777" w:rsidR="000904BD" w:rsidRDefault="000904BD"/>
    <w:sectPr w:rsidR="0009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92"/>
    <w:rsid w:val="000904BD"/>
    <w:rsid w:val="00186772"/>
    <w:rsid w:val="00B1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7087F-D0FA-4E53-BF36-44F442ED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6772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67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6772"/>
    <w:rPr>
      <w:rFonts w:ascii="Courier New" w:eastAsia="Calibri" w:hAnsi="Courier New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r_s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2020-08-05T06:51:00Z</dcterms:created>
  <dcterms:modified xsi:type="dcterms:W3CDTF">2020-08-05T06:51:00Z</dcterms:modified>
</cp:coreProperties>
</file>