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70" w:rsidRDefault="000E6470" w:rsidP="000E6470">
      <w:pPr>
        <w:tabs>
          <w:tab w:val="left" w:pos="3090"/>
        </w:tabs>
        <w:ind w:left="-900"/>
        <w:jc w:val="center"/>
      </w:pPr>
      <w:r>
        <w:rPr>
          <w:b/>
        </w:rPr>
        <w:t>РЕЕСТР МУНИЦИПАЛЬНОГО ИМУЩЕСТВА МУНИЦИПАЛЬНОГО ОБРАЗОВАНИЯ МИРОШКИНСКИЙ СЕЛЬСОВЕТ ПЕРВОМАЙСКОГО РАЙОНА ОРЕНБУРГСКОЙ ОБЛАСТИ</w:t>
      </w:r>
    </w:p>
    <w:p w:rsidR="000E6470" w:rsidRDefault="000E6470" w:rsidP="000E6470">
      <w:pPr>
        <w:spacing w:line="0" w:lineRule="atLeast"/>
        <w:jc w:val="right"/>
      </w:pPr>
    </w:p>
    <w:p w:rsidR="000E6470" w:rsidRDefault="000E6470" w:rsidP="000E6470">
      <w:pPr>
        <w:spacing w:line="0" w:lineRule="atLeast"/>
        <w:jc w:val="right"/>
      </w:pPr>
    </w:p>
    <w:p w:rsidR="000E6470" w:rsidRPr="001B1BFD" w:rsidRDefault="000E6470" w:rsidP="000E647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B1BFD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Казна муниципального имущества -   н</w:t>
      </w:r>
      <w:r w:rsidRPr="001B1BFD">
        <w:rPr>
          <w:b/>
          <w:sz w:val="28"/>
          <w:szCs w:val="28"/>
        </w:rPr>
        <w:t>едвижимое имуществ</w:t>
      </w:r>
      <w:r>
        <w:rPr>
          <w:b/>
          <w:sz w:val="28"/>
          <w:szCs w:val="28"/>
        </w:rPr>
        <w:t>о</w:t>
      </w: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tbl>
      <w:tblPr>
        <w:tblW w:w="154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36"/>
        <w:gridCol w:w="1764"/>
        <w:gridCol w:w="1274"/>
        <w:gridCol w:w="1666"/>
        <w:gridCol w:w="1274"/>
        <w:gridCol w:w="1274"/>
        <w:gridCol w:w="1470"/>
        <w:gridCol w:w="1470"/>
        <w:gridCol w:w="1666"/>
        <w:gridCol w:w="1568"/>
      </w:tblGrid>
      <w:tr w:rsidR="000E6470" w:rsidRPr="0002342C" w:rsidTr="00565FBD">
        <w:trPr>
          <w:trHeight w:val="20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    Адрес  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(местоположение)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  Площадь,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протяженность и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(или) иные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параметры,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характеризующие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физические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свойства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кадастровой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   Даты 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и прекращения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Здание пожарного депо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ентральная 23а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- 412кв.м.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:rsidR="000E6470" w:rsidRPr="0002342C" w:rsidRDefault="000E6470" w:rsidP="00565FBD"/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56:22:0501001:705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Кирпичное, двухэтажное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- 887кв.м.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11849397,52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Здание котельной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56-56-27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/016/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2011-273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- 62,1кв.м.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:rsidR="000E6470" w:rsidRPr="0002342C" w:rsidRDefault="000E6470" w:rsidP="00565FBD"/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, ул.Советская.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56:22:0501001:526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Саманный, одноэтажный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-36,6кв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105776,20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, ул.Советская, д.90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56:22:0501001:506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Щитовой, кирпичный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50,1кв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144792,01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Нежилое здание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  <w:r w:rsidRPr="008937CC">
              <w:rPr>
                <w:rFonts w:ascii="Cambria" w:hAnsi="Cambria"/>
                <w:sz w:val="16"/>
                <w:szCs w:val="16"/>
              </w:rPr>
              <w:t xml:space="preserve">п. </w:t>
            </w:r>
            <w:proofErr w:type="spellStart"/>
            <w:r w:rsidRPr="008937CC">
              <w:rPr>
                <w:rFonts w:ascii="Cambria" w:hAnsi="Cambria"/>
                <w:sz w:val="16"/>
                <w:szCs w:val="16"/>
              </w:rPr>
              <w:t>Малочаганск</w:t>
            </w:r>
            <w:proofErr w:type="spellEnd"/>
            <w:r w:rsidRPr="008937CC">
              <w:rPr>
                <w:rFonts w:ascii="Cambria" w:hAnsi="Cambria"/>
                <w:sz w:val="16"/>
                <w:szCs w:val="16"/>
              </w:rPr>
              <w:t xml:space="preserve">,                             ул. </w:t>
            </w:r>
            <w:proofErr w:type="gramStart"/>
            <w:r w:rsidRPr="008937CC">
              <w:rPr>
                <w:rFonts w:ascii="Cambria" w:hAnsi="Cambria"/>
                <w:sz w:val="16"/>
                <w:szCs w:val="16"/>
              </w:rPr>
              <w:t>Мирная</w:t>
            </w:r>
            <w:proofErr w:type="gramEnd"/>
            <w:r w:rsidRPr="008937CC">
              <w:rPr>
                <w:rFonts w:ascii="Cambria" w:hAnsi="Cambria"/>
                <w:sz w:val="16"/>
                <w:szCs w:val="16"/>
              </w:rPr>
              <w:t>, дом 5, пом.№1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  <w:r w:rsidRPr="008937CC">
              <w:rPr>
                <w:rFonts w:ascii="Cambria" w:hAnsi="Cambria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  <w:r w:rsidRPr="008937CC">
              <w:rPr>
                <w:rFonts w:ascii="Cambria" w:hAnsi="Cambria" w:cs="Courier New"/>
                <w:sz w:val="16"/>
                <w:szCs w:val="16"/>
              </w:rPr>
              <w:t>05.06.2017г.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8937C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ourier New"/>
                <w:sz w:val="16"/>
                <w:szCs w:val="16"/>
              </w:rPr>
            </w:pPr>
            <w:r w:rsidRPr="008937CC">
              <w:rPr>
                <w:rFonts w:ascii="Cambria" w:hAnsi="Cambria"/>
                <w:sz w:val="16"/>
                <w:szCs w:val="16"/>
              </w:rPr>
              <w:t>Акт приема-передачи имущества от 05.06.2017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56:22:00000002126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8014 м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56:22:0503001:62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56:22:0503001:63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Водонапорная башня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15м</w:t>
            </w:r>
            <w:r w:rsidRPr="0002342C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56:22:0501001:661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2949м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02342C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-408м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Протяженность - 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379м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Абраменко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385м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211м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166м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402м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387м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328м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324м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алочаганск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Авдеевская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56:22:0502001:46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591м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алочаганск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улица Мирная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56:22:0502001:48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709м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06.03.2017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алочаганск</w:t>
            </w:r>
            <w:proofErr w:type="spellEnd"/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Кульюровка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56:22:0502001:47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333м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55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Памятник воинам-землякам, погибшим в ВОВ 1941-1945гг. (1975г.)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Обелиск воинам-землякам, погибшим на фронтах ВОВ 1941-1945гг. (1970г.)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56:22:0503001:68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12996кв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72777,60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3420кв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649902,60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9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56:22:0501001:681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2716кв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516121,48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, ул.Советская,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2208кв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30360,00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, ул.</w:t>
            </w:r>
            <w:r>
              <w:rPr>
                <w:rFonts w:ascii="Courier New" w:hAnsi="Courier New" w:cs="Courier New"/>
                <w:sz w:val="16"/>
                <w:szCs w:val="16"/>
              </w:rPr>
              <w:t>Центральная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1005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06.10.2016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06.10.2016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, ул.</w:t>
            </w:r>
            <w:r>
              <w:rPr>
                <w:rFonts w:ascii="Courier New" w:hAnsi="Courier New" w:cs="Courier New"/>
                <w:sz w:val="16"/>
                <w:szCs w:val="16"/>
              </w:rPr>
              <w:t>Центральная,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7812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1484514,36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30.05.2018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30.05.2018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1213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6846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404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Абраменко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1156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637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497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1208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t>–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636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1162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716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56:22:0501001:</w:t>
            </w:r>
            <w:r>
              <w:rPr>
                <w:rFonts w:ascii="Courier New" w:hAnsi="Courier New" w:cs="Courier New"/>
                <w:sz w:val="16"/>
                <w:szCs w:val="16"/>
              </w:rPr>
              <w:t>626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975</w:t>
            </w:r>
            <w:r w:rsidRPr="0002342C">
              <w:rPr>
                <w:rFonts w:ascii="Courier New" w:hAnsi="Courier New" w:cs="Courier New"/>
                <w:sz w:val="16"/>
                <w:szCs w:val="16"/>
              </w:rPr>
              <w:t>кв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в 8 км. западнее п.Революционное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в 2км. на север от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овр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. б/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н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в 3км.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с-в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>, на балке б/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н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на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с-в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окраине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0E6470" w:rsidRPr="0002342C" w:rsidTr="00565FBD">
        <w:trPr>
          <w:trHeight w:val="26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овр</w:t>
            </w:r>
            <w:proofErr w:type="gramStart"/>
            <w:r w:rsidRPr="0002342C">
              <w:rPr>
                <w:rFonts w:ascii="Courier New" w:hAnsi="Courier New" w:cs="Courier New"/>
                <w:sz w:val="16"/>
                <w:szCs w:val="16"/>
              </w:rPr>
              <w:t>.Б</w:t>
            </w:r>
            <w:proofErr w:type="gramEnd"/>
            <w:r w:rsidRPr="0002342C">
              <w:rPr>
                <w:rFonts w:ascii="Courier New" w:hAnsi="Courier New" w:cs="Courier New"/>
                <w:sz w:val="16"/>
                <w:szCs w:val="16"/>
              </w:rPr>
              <w:t>ол.Быковка</w:t>
            </w:r>
            <w:proofErr w:type="spellEnd"/>
            <w:r w:rsidRPr="0002342C">
              <w:rPr>
                <w:rFonts w:ascii="Courier New" w:hAnsi="Courier New" w:cs="Courier New"/>
                <w:sz w:val="16"/>
                <w:szCs w:val="16"/>
              </w:rPr>
              <w:t xml:space="preserve"> в 7км южнее от </w:t>
            </w:r>
            <w:proofErr w:type="spellStart"/>
            <w:r w:rsidRPr="0002342C"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r w:rsidRPr="0002342C"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02342C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2342C"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0E6470" w:rsidRDefault="000E6470" w:rsidP="000E647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6284A">
        <w:rPr>
          <w:b/>
          <w:sz w:val="28"/>
          <w:szCs w:val="28"/>
        </w:rPr>
        <w:t xml:space="preserve">Раздел 2.  </w:t>
      </w:r>
      <w:r>
        <w:rPr>
          <w:b/>
          <w:sz w:val="28"/>
          <w:szCs w:val="28"/>
        </w:rPr>
        <w:t>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</w:t>
      </w:r>
      <w:r w:rsidRPr="0076284A">
        <w:rPr>
          <w:b/>
          <w:sz w:val="28"/>
          <w:szCs w:val="28"/>
        </w:rPr>
        <w:t>вижимое имущество</w:t>
      </w:r>
    </w:p>
    <w:p w:rsidR="000E6470" w:rsidRPr="000E6470" w:rsidRDefault="000E6470" w:rsidP="000E647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E6470" w:rsidRPr="000E6470" w:rsidRDefault="000E6470" w:rsidP="000E6470">
      <w:pPr>
        <w:widowControl w:val="0"/>
        <w:autoSpaceDE w:val="0"/>
        <w:autoSpaceDN w:val="0"/>
        <w:adjustRightInd w:val="0"/>
        <w:outlineLvl w:val="1"/>
        <w:rPr>
          <w:b/>
        </w:rPr>
      </w:pPr>
    </w:p>
    <w:tbl>
      <w:tblPr>
        <w:tblW w:w="16366" w:type="dxa"/>
        <w:tblCellSpacing w:w="5" w:type="nil"/>
        <w:tblInd w:w="-8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3"/>
        <w:gridCol w:w="1408"/>
        <w:gridCol w:w="1238"/>
        <w:gridCol w:w="1414"/>
        <w:gridCol w:w="1414"/>
        <w:gridCol w:w="1591"/>
        <w:gridCol w:w="1591"/>
        <w:gridCol w:w="1404"/>
        <w:gridCol w:w="1778"/>
        <w:gridCol w:w="1238"/>
        <w:gridCol w:w="1516"/>
        <w:gridCol w:w="1431"/>
      </w:tblGrid>
      <w:tr w:rsidR="000E6470" w:rsidRPr="007353A1" w:rsidTr="00565FBD">
        <w:trPr>
          <w:trHeight w:val="182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N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7353A1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Даты 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собственности на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движимое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движимое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движимого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движимого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акционерного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</w:t>
            </w:r>
            <w:proofErr w:type="gramStart"/>
            <w:r w:rsidRPr="007353A1"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эмитента, его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основной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регистрационный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номер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Количество акций,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выпущенных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акционерным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обществом (с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количества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>привилегированных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акций), и размер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доли в уставном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капитале,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принадлежащей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муниципальному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образованию, в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хозяйственного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общества,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товарищества,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его основной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Размер 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уставного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(складочного)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капитала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хозяйственно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го общества,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уставном 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(складочном)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капитале, в  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0E6470" w:rsidRPr="007353A1" w:rsidTr="00565FBD">
        <w:trPr>
          <w:trHeight w:val="67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Автомобиль УАЗ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 w:rsidRPr="007353A1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7353A1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ОЗ</w:t>
            </w:r>
            <w:proofErr w:type="gramStart"/>
            <w:r w:rsidRPr="007353A1">
              <w:rPr>
                <w:rFonts w:ascii="Courier New" w:hAnsi="Courier New" w:cs="Courier New"/>
                <w:sz w:val="16"/>
                <w:szCs w:val="16"/>
              </w:rPr>
              <w:t>.А</w:t>
            </w:r>
            <w:proofErr w:type="gramEnd"/>
            <w:r w:rsidRPr="007353A1">
              <w:rPr>
                <w:rFonts w:ascii="Courier New" w:hAnsi="Courier New" w:cs="Courier New"/>
                <w:sz w:val="16"/>
                <w:szCs w:val="16"/>
              </w:rPr>
              <w:t>кт</w:t>
            </w:r>
            <w:proofErr w:type="spellEnd"/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E6470" w:rsidRPr="007353A1" w:rsidTr="00565FBD">
        <w:trPr>
          <w:trHeight w:val="67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Автомобиль ВАЗ 21074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14.08.2008г.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Муниципальный контракт № 1 от 14.07.2008г.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E6470" w:rsidRPr="007353A1" w:rsidTr="00565FBD">
        <w:trPr>
          <w:trHeight w:val="677"/>
          <w:tblCellSpacing w:w="5" w:type="nil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Автомобиль Урал-375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941 301,63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941 301,63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27.11.2014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 xml:space="preserve">Акт приема передачи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Муниципальное образование Мирошкинский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1268" w:type="dxa"/>
        <w:tblLook w:val="01E0"/>
      </w:tblPr>
      <w:tblGrid>
        <w:gridCol w:w="3518"/>
      </w:tblGrid>
      <w:tr w:rsidR="000E6470" w:rsidRPr="007353A1" w:rsidTr="00565FBD">
        <w:tc>
          <w:tcPr>
            <w:tcW w:w="3518" w:type="dxa"/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</w:pPr>
            <w:r w:rsidRPr="007353A1">
              <w:rPr>
                <w:sz w:val="22"/>
                <w:szCs w:val="22"/>
              </w:rPr>
              <w:t xml:space="preserve">                             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353A1">
              <w:rPr>
                <w:sz w:val="22"/>
                <w:szCs w:val="22"/>
              </w:rPr>
              <w:t xml:space="preserve">                                  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E6470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7353A1">
        <w:rPr>
          <w:b/>
        </w:rPr>
        <w:t xml:space="preserve">Раздел 3.    </w:t>
      </w:r>
      <w:proofErr w:type="gramStart"/>
      <w:r w:rsidRPr="007353A1">
        <w:rPr>
          <w:b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0E6470" w:rsidRPr="007353A1" w:rsidRDefault="000E6470" w:rsidP="000E647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E6470" w:rsidRPr="007353A1" w:rsidRDefault="000E6470" w:rsidP="000E647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0E6470" w:rsidRPr="007353A1" w:rsidTr="00565FBD">
        <w:trPr>
          <w:trHeight w:val="23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 w:rsidRPr="007353A1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7353A1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7353A1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   Полное  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 и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организационн</w:t>
            </w:r>
            <w:proofErr w:type="gramStart"/>
            <w:r w:rsidRPr="007353A1"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правовая форма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     Адрес   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  Основной 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государственный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регистрационный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и дата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государственной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 Реквизиты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документа -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основания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создания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(участия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создании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(уставном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капитале)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  лица)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  Размер 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уставного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фонда (для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Размер доли,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принадлежащей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муниципальному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образованию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в уставном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(складочном)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капитале, в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процентах (для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хозяйственных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обществ и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 xml:space="preserve">  Данные о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балансовой и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остаточной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стоимости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основных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(фондов) (для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и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Среднесписочная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численность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>работников (для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учреждений и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  унитарных   </w:t>
            </w:r>
            <w:r w:rsidRPr="007353A1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0E6470" w:rsidRPr="007353A1" w:rsidTr="00565FBD">
        <w:trPr>
          <w:trHeight w:val="53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353A1">
              <w:rPr>
                <w:rFonts w:ascii="Courier New" w:hAnsi="Courier New" w:cs="Courier New"/>
                <w:sz w:val="18"/>
                <w:szCs w:val="18"/>
              </w:rPr>
              <w:t>Ивушка</w:t>
            </w:r>
            <w:proofErr w:type="spellEnd"/>
            <w:r w:rsidRPr="007353A1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7353A1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Start"/>
            <w:r w:rsidRPr="007353A1"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 w:rsidRPr="007353A1">
              <w:rPr>
                <w:rFonts w:ascii="Courier New" w:hAnsi="Courier New" w:cs="Courier New"/>
                <w:sz w:val="16"/>
                <w:szCs w:val="16"/>
              </w:rPr>
              <w:t>ирошкино</w:t>
            </w:r>
            <w:proofErr w:type="spellEnd"/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6"/>
                <w:szCs w:val="16"/>
              </w:rPr>
              <w:t>ул</w:t>
            </w:r>
            <w:proofErr w:type="gramStart"/>
            <w:r w:rsidRPr="007353A1">
              <w:rPr>
                <w:rFonts w:ascii="Courier New" w:hAnsi="Courier New" w:cs="Courier New"/>
                <w:sz w:val="16"/>
                <w:szCs w:val="16"/>
              </w:rPr>
              <w:t>.Ц</w:t>
            </w:r>
            <w:proofErr w:type="gramEnd"/>
            <w:r w:rsidRPr="007353A1">
              <w:rPr>
                <w:rFonts w:ascii="Courier New" w:hAnsi="Courier New" w:cs="Courier New"/>
                <w:sz w:val="16"/>
                <w:szCs w:val="16"/>
              </w:rPr>
              <w:t>ентральная 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1115658027352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07.09.2011г.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Зарегистрирован 07.09.2011г.</w:t>
            </w:r>
          </w:p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0" w:rsidRPr="007353A1" w:rsidRDefault="000E6470" w:rsidP="00565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353A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:rsidR="00E004CB" w:rsidRDefault="00E004CB"/>
    <w:sectPr w:rsidR="00E004CB" w:rsidSect="000E6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6470"/>
    <w:rsid w:val="000141BB"/>
    <w:rsid w:val="000157B7"/>
    <w:rsid w:val="000E6470"/>
    <w:rsid w:val="0016779D"/>
    <w:rsid w:val="001C00C5"/>
    <w:rsid w:val="003E0BC4"/>
    <w:rsid w:val="005F41A4"/>
    <w:rsid w:val="00677F56"/>
    <w:rsid w:val="00730539"/>
    <w:rsid w:val="007A32D3"/>
    <w:rsid w:val="00866634"/>
    <w:rsid w:val="008C1A00"/>
    <w:rsid w:val="00A83BE0"/>
    <w:rsid w:val="00A95818"/>
    <w:rsid w:val="00AA3EBC"/>
    <w:rsid w:val="00B0145F"/>
    <w:rsid w:val="00BC0A37"/>
    <w:rsid w:val="00E004CB"/>
    <w:rsid w:val="00EB07BF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2957</Words>
  <Characters>16856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Раздел 1. Казна муниципального имущества -   недвижимое имущество</vt:lpstr>
      <vt:lpstr>    Раздел 2.  Казна муниципального имущества- движимое имущество</vt:lpstr>
      <vt:lpstr>    </vt:lpstr>
      <vt:lpstr>    </vt:lpstr>
      <vt:lpstr>    Раздел 3.    Сведения о муниципальных унитарных предприятиях, муниципальных учре</vt:lpstr>
      <vt:lpstr>    </vt:lpstr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2020-01-13T09:31:00Z</dcterms:created>
  <dcterms:modified xsi:type="dcterms:W3CDTF">2020-01-14T04:17:00Z</dcterms:modified>
</cp:coreProperties>
</file>