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5E" w:rsidRDefault="00190A5E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593023204"/>
    <w:p w:rsidR="00190A5E" w:rsidRDefault="00190A5E">
      <w:pPr>
        <w:pStyle w:val="afb"/>
      </w:pPr>
      <w:r>
        <w:fldChar w:fldCharType="begin"/>
      </w:r>
      <w:r>
        <w:instrText>HYPERLINK "garantF1://45703258.11"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наименование настоящего постановления внесены изменения, </w:t>
      </w:r>
      <w:hyperlink r:id="rId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1"/>
    <w:p w:rsidR="00190A5E" w:rsidRDefault="00190A5E">
      <w:pPr>
        <w:pStyle w:val="afb"/>
      </w:pPr>
      <w:r>
        <w:fldChar w:fldCharType="begin"/>
      </w:r>
      <w:r>
        <w:instrText>HYPERLINK "garantF1://27554601.0"</w:instrText>
      </w:r>
      <w:r>
        <w:fldChar w:fldCharType="separate"/>
      </w:r>
      <w:r>
        <w:rPr>
          <w:rStyle w:val="a4"/>
          <w:rFonts w:cs="Arial"/>
        </w:rPr>
        <w:t>См. текст наименования в предыдущей редакции</w:t>
      </w:r>
      <w:r>
        <w:fldChar w:fldCharType="end"/>
      </w:r>
    </w:p>
    <w:p w:rsidR="00190A5E" w:rsidRDefault="00190A5E">
      <w:pPr>
        <w:pStyle w:val="1"/>
      </w:pPr>
      <w:r>
        <w:t>Постановление Правительства Оренбургской области от 28 февраля 2014 г. N 123-п</w:t>
      </w:r>
      <w:r>
        <w:br/>
        <w:t>"Об утверждении порядка предоставления субсидии на возмещение организациям и индивидуальным предпринимателям, осуществляющим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приобретение технологического оборудования, специализированного автотранспорта для перевозки пищевых продуктов"</w:t>
      </w:r>
    </w:p>
    <w:p w:rsidR="00190A5E" w:rsidRDefault="00190A5E">
      <w:pPr>
        <w:pStyle w:val="affd"/>
      </w:pPr>
      <w:r>
        <w:t>С изменениями и дополнениями от:</w:t>
      </w:r>
    </w:p>
    <w:p w:rsidR="00190A5E" w:rsidRDefault="00190A5E">
      <w:pPr>
        <w:pStyle w:val="af8"/>
      </w:pPr>
      <w:r>
        <w:t>3 октября 2014 г., 23 января 2015 г., 6 июня 2016 г.</w:t>
      </w:r>
    </w:p>
    <w:p w:rsidR="00190A5E" w:rsidRDefault="00190A5E"/>
    <w:p w:rsidR="00190A5E" w:rsidRDefault="00190A5E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 на 2014 - 2015 годы и на перспективу до 2020 года":</w:t>
      </w:r>
    </w:p>
    <w:p w:rsidR="00190A5E" w:rsidRDefault="00190A5E">
      <w:bookmarkStart w:id="2" w:name="sub_1"/>
      <w:r>
        <w:t>1. Утвердить: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3" w:name="sub_11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593317872"/>
    <w:bookmarkEnd w:id="3"/>
    <w:p w:rsidR="00190A5E" w:rsidRDefault="00190A5E">
      <w:pPr>
        <w:pStyle w:val="afb"/>
      </w:pPr>
      <w:r>
        <w:fldChar w:fldCharType="begin"/>
      </w:r>
      <w:r>
        <w:instrText>HYPERLINK "garantF1://45703258.11"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подпункт 1.1 пункта 1 настоящего постановления внесены изменения, </w:t>
      </w:r>
      <w:hyperlink r:id="rId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4"/>
    <w:p w:rsidR="00190A5E" w:rsidRDefault="00190A5E">
      <w:pPr>
        <w:pStyle w:val="afb"/>
      </w:pPr>
      <w:r>
        <w:fldChar w:fldCharType="begin"/>
      </w:r>
      <w:r>
        <w:instrText>HYPERLINK "garantF1://27554601.11"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190A5E" w:rsidRDefault="00190A5E">
      <w:r>
        <w:t xml:space="preserve">1.1. Порядок предоставления субсидии на возмещение организациям и индивидуальным предпринимателям, осуществляющим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на приобретение технологического оборудования, специализированного автотранспорта для перевозки пищевых продуктов, согласно </w:t>
      </w:r>
      <w:hyperlink w:anchor="sub_1000" w:history="1">
        <w:r>
          <w:rPr>
            <w:rStyle w:val="a4"/>
            <w:rFonts w:cs="Arial"/>
          </w:rPr>
          <w:t>приложению N 1</w:t>
        </w:r>
      </w:hyperlink>
      <w:r>
        <w:t>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5" w:name="sub_12"/>
      <w:r>
        <w:rPr>
          <w:color w:val="000000"/>
          <w:sz w:val="16"/>
          <w:szCs w:val="16"/>
        </w:rPr>
        <w:t>Информация об изменениях:</w:t>
      </w:r>
    </w:p>
    <w:bookmarkStart w:id="6" w:name="sub_593318680"/>
    <w:bookmarkEnd w:id="5"/>
    <w:p w:rsidR="00190A5E" w:rsidRDefault="00190A5E">
      <w:pPr>
        <w:pStyle w:val="afb"/>
      </w:pPr>
      <w:r>
        <w:fldChar w:fldCharType="begin"/>
      </w:r>
      <w:r>
        <w:instrText>HYPERLINK "garantF1://45703258.11"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подпункт 1.2 пункта 1 настоящего постановления внесены изменения, </w:t>
      </w:r>
      <w:hyperlink r:id="rId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6"/>
    <w:p w:rsidR="00190A5E" w:rsidRDefault="00190A5E">
      <w:pPr>
        <w:pStyle w:val="afb"/>
      </w:pPr>
      <w:r>
        <w:fldChar w:fldCharType="begin"/>
      </w:r>
      <w:r>
        <w:instrText>HYPERLINK "garantF1://27554601.12"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190A5E" w:rsidRDefault="00190A5E">
      <w:r>
        <w:t xml:space="preserve">1.2. Комиссию по рассмотрению заявлений на предоставление субсидии на возмещение организациям и индивидуальным предпринимателям, осуществляющим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на приобретение технологического оборудования, специализированного автотранспорта </w:t>
      </w:r>
      <w:r>
        <w:lastRenderedPageBreak/>
        <w:t xml:space="preserve">для перевозки пищевых продуктов, в составе согласно </w:t>
      </w:r>
      <w:hyperlink w:anchor="sub_2000" w:history="1">
        <w:r>
          <w:rPr>
            <w:rStyle w:val="a4"/>
            <w:rFonts w:cs="Arial"/>
          </w:rPr>
          <w:t>приложению N 2</w:t>
        </w:r>
      </w:hyperlink>
      <w:r>
        <w:t>.</w:t>
      </w:r>
    </w:p>
    <w:p w:rsidR="00190A5E" w:rsidRDefault="00190A5E">
      <w:bookmarkStart w:id="7" w:name="sub_2"/>
      <w:r>
        <w:t>2. Признать утратившими силу постановления Правительства Оренбургской области:</w:t>
      </w:r>
    </w:p>
    <w:bookmarkStart w:id="8" w:name="sub_21"/>
    <w:bookmarkEnd w:id="7"/>
    <w:p w:rsidR="00190A5E" w:rsidRDefault="00190A5E">
      <w:r>
        <w:fldChar w:fldCharType="begin"/>
      </w:r>
      <w:r>
        <w:instrText>HYPERLINK "garantF1://27405071.0"</w:instrText>
      </w:r>
      <w:r>
        <w:fldChar w:fldCharType="separate"/>
      </w:r>
      <w:r>
        <w:rPr>
          <w:rStyle w:val="a4"/>
          <w:rFonts w:cs="Arial"/>
        </w:rPr>
        <w:t>от 30 декабря 2011 года N 1310-п</w:t>
      </w:r>
      <w:r>
        <w:fldChar w:fldCharType="end"/>
      </w:r>
      <w:r>
        <w:t xml:space="preserve"> "Об утверждении порядка предоставления в 2012 - 2014 годах субсидий из областного бюджета организациям потребительской кооперации на возмещение части затрат на уплату процентов по кредитам, полученным в российских кредитных организациях";</w:t>
      </w:r>
    </w:p>
    <w:bookmarkStart w:id="9" w:name="sub_22"/>
    <w:bookmarkEnd w:id="8"/>
    <w:p w:rsidR="00190A5E" w:rsidRDefault="00190A5E">
      <w:r>
        <w:fldChar w:fldCharType="begin"/>
      </w:r>
      <w:r>
        <w:instrText>HYPERLINK "garantF1://27421546.0"</w:instrText>
      </w:r>
      <w:r>
        <w:fldChar w:fldCharType="separate"/>
      </w:r>
      <w:r>
        <w:rPr>
          <w:rStyle w:val="a4"/>
          <w:rFonts w:cs="Arial"/>
        </w:rPr>
        <w:t>от 28 августа 2012 года N 722-п</w:t>
      </w:r>
      <w:r>
        <w:fldChar w:fldCharType="end"/>
      </w:r>
      <w:r>
        <w:t xml:space="preserve"> "О внесении изменений в постановление Правительства Оренбургской области от 30 декабря 2011 года N 1310-п";</w:t>
      </w:r>
    </w:p>
    <w:bookmarkStart w:id="10" w:name="sub_23"/>
    <w:bookmarkEnd w:id="9"/>
    <w:p w:rsidR="00190A5E" w:rsidRDefault="00190A5E">
      <w:r>
        <w:fldChar w:fldCharType="begin"/>
      </w:r>
      <w:r>
        <w:instrText>HYPERLINK "garantF1://27427044.0"</w:instrText>
      </w:r>
      <w:r>
        <w:fldChar w:fldCharType="separate"/>
      </w:r>
      <w:r>
        <w:rPr>
          <w:rStyle w:val="a4"/>
          <w:rFonts w:cs="Arial"/>
        </w:rPr>
        <w:t>от 14 января 2013 года N 13-п</w:t>
      </w:r>
      <w:r>
        <w:fldChar w:fldCharType="end"/>
      </w:r>
      <w:r>
        <w:t xml:space="preserve"> "О внесении изменений в постановление Правительства Оренбургской области от 30 декабря 2011 года N 1310-п".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11" w:name="sub_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190A5E" w:rsidRDefault="00190A5E">
      <w:pPr>
        <w:pStyle w:val="afb"/>
      </w:pPr>
      <w:r>
        <w:fldChar w:fldCharType="begin"/>
      </w:r>
      <w:r>
        <w:instrText>HYPERLINK "garantF1://45703258.12"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пункт 3 настоящего постановления изложен в новой редакции, </w:t>
      </w:r>
      <w:hyperlink r:id="rId1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>3.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190A5E" w:rsidRDefault="00190A5E">
      <w:bookmarkStart w:id="12" w:name="sub_4"/>
      <w:r>
        <w:t xml:space="preserve">4. Постановление вступает в силу после его </w:t>
      </w:r>
      <w:hyperlink r:id="rId1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12"/>
    <w:p w:rsidR="00190A5E" w:rsidRDefault="00190A5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right"/>
            </w:pPr>
            <w:r w:rsidRPr="00ED6E5D">
              <w:t>Ю. Берг</w:t>
            </w:r>
          </w:p>
        </w:tc>
      </w:tr>
    </w:tbl>
    <w:p w:rsidR="00190A5E" w:rsidRDefault="00190A5E"/>
    <w:p w:rsidR="00190A5E" w:rsidRDefault="00190A5E">
      <w:pPr>
        <w:pStyle w:val="afa"/>
        <w:rPr>
          <w:color w:val="000000"/>
          <w:sz w:val="16"/>
          <w:szCs w:val="16"/>
        </w:rPr>
      </w:pPr>
      <w:bookmarkStart w:id="1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190A5E" w:rsidRDefault="00190A5E">
      <w:pPr>
        <w:pStyle w:val="afb"/>
      </w:pPr>
      <w:r>
        <w:fldChar w:fldCharType="begin"/>
      </w:r>
      <w:r>
        <w:instrText>HYPERLINK "garantF1://45703258.131"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наименование настоящего приложения внесены изменения, </w:t>
      </w:r>
      <w:hyperlink r:id="rId1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17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190A5E" w:rsidRDefault="00190A5E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28 февраля 2014 г. N 123-п</w:t>
      </w:r>
    </w:p>
    <w:p w:rsidR="00190A5E" w:rsidRDefault="00190A5E"/>
    <w:p w:rsidR="00190A5E" w:rsidRDefault="00190A5E">
      <w:pPr>
        <w:pStyle w:val="1"/>
      </w:pPr>
      <w:r>
        <w:t>Порядок</w:t>
      </w:r>
      <w:r>
        <w:br/>
        <w:t>предоставления субсидии на возмещение организациям и индивидуальным предпринимателям, осуществляющим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на приобретение технологического оборудования, специализированного автотранспорта для перевозки пищевых продуктов</w:t>
      </w:r>
    </w:p>
    <w:p w:rsidR="00190A5E" w:rsidRDefault="00190A5E"/>
    <w:p w:rsidR="00190A5E" w:rsidRDefault="00190A5E">
      <w:pPr>
        <w:pStyle w:val="afa"/>
        <w:rPr>
          <w:color w:val="000000"/>
          <w:sz w:val="16"/>
          <w:szCs w:val="16"/>
        </w:rPr>
      </w:pPr>
      <w:bookmarkStart w:id="14" w:name="sub_10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190A5E" w:rsidRDefault="00190A5E">
      <w:pPr>
        <w:pStyle w:val="afb"/>
      </w:pPr>
      <w:r>
        <w:fldChar w:fldCharType="begin"/>
      </w:r>
      <w:r>
        <w:instrText>HYPERLINK "garantF1://45703258.132"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пункт 1 настоящего приложения внесены изменения, </w:t>
      </w:r>
      <w:hyperlink r:id="rId18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 xml:space="preserve">1. Настоящий Порядок устанавливает условия и механизм предоставления организациям и индивидуальным предпринимателям, зарегистрированным на территории Оренбургской области и осуществляющим на территориях муниципальных образований Абдулинский городской округ, Гайский городской округ, Кувандыкский городской округ, Соль-Илецкий городской округ, Сорочинский городской округ, Ясненский городской округ и муниципальных районов Оренбургской области деятельность в сфере производства пищевых продуктов (за исключением спирта, алкогольной продукции, пива, табачных изделий и кормов для животных), торговли, общественного питания (за исключением ресторанов и баров) и заготовок сельскохозяйственной продукции, а также организациям потребительской кооперации (далее - заемщики) из </w:t>
      </w:r>
      <w:hyperlink r:id="rId21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субсидии на возмещение части затрат на уплату процентов по кредитам, полученным в российских кредитных организациях (далее - банки) на строительство, техническое перевооружение, реконструкцию (включая проведение работ по демонтажу старого и монтажу нового оборудования, переустройству отопительных и вентиляционных систем, присоединению к источникам тепло-, электро-, водоснабжения и водоотведения, пусконаладочных работ), а также на приобретение данными организациями и индивидуальными предпринимателями технологического оборудования, специализированного автотранспорта для перевозки скоропортящихся и других пищевых продуктов (далее - субсидия) в рамках реализации </w:t>
      </w:r>
      <w:hyperlink r:id="rId22" w:history="1">
        <w:r>
          <w:rPr>
            <w:rStyle w:val="a4"/>
            <w:rFonts w:cs="Arial"/>
          </w:rPr>
          <w:t>подпрограммы</w:t>
        </w:r>
      </w:hyperlink>
      <w:r>
        <w:t xml:space="preserve"> "Развитие торговли" государственной программы "Экономическое развитие Оренбургской области на 2014 - 2015 годы и на перспективу до 2020 года".</w:t>
      </w:r>
    </w:p>
    <w:p w:rsidR="00190A5E" w:rsidRDefault="00190A5E">
      <w:bookmarkStart w:id="15" w:name="sub_102"/>
      <w:r>
        <w:t>2. Действие настоящего Порядка не распространяется на крестьянские (фермерские) хозяйства и сельскохозяйственные кооперативы.</w:t>
      </w:r>
    </w:p>
    <w:p w:rsidR="00190A5E" w:rsidRDefault="00190A5E">
      <w:bookmarkStart w:id="16" w:name="sub_103"/>
      <w:bookmarkEnd w:id="15"/>
      <w:r>
        <w:t xml:space="preserve">3. Главным распорядителем средств </w:t>
      </w:r>
      <w:hyperlink r:id="rId23" w:history="1">
        <w:r>
          <w:rPr>
            <w:rStyle w:val="a4"/>
            <w:rFonts w:cs="Arial"/>
          </w:rPr>
          <w:t>областного бюджета</w:t>
        </w:r>
      </w:hyperlink>
      <w:r>
        <w:t>, направляемых на предоставление субсидии, является министерство экономического развития, промышленной политики и торговли Оренбургской области (далее - министерство).</w:t>
      </w:r>
    </w:p>
    <w:p w:rsidR="00190A5E" w:rsidRDefault="00190A5E">
      <w:bookmarkStart w:id="17" w:name="sub_104"/>
      <w:bookmarkEnd w:id="16"/>
      <w:r>
        <w:t>4. Субсидия предоставляется заемщику при условии:</w:t>
      </w:r>
    </w:p>
    <w:bookmarkEnd w:id="17"/>
    <w:p w:rsidR="00190A5E" w:rsidRDefault="00190A5E">
      <w:r>
        <w:t>выполнения обязательств по погашению основного долга, уплате начисленных процентов по кредитному договору, налоговых платежей в бюджетную систему Российской Федерации;</w:t>
      </w:r>
    </w:p>
    <w:p w:rsidR="00190A5E" w:rsidRDefault="00190A5E">
      <w:r>
        <w:t>наличия обязательства заемщика не осуществлять продажу, дарение, передачу в аренду, пользование другим лицам, обмен либо взнос в виде пая, вклада или отчуждение иным образом в соответствии с законодательством Российской Федерации имущества, приобретенного по кредитному договору, в течение срока его действия.</w:t>
      </w:r>
    </w:p>
    <w:p w:rsidR="00190A5E" w:rsidRDefault="00190A5E">
      <w:bookmarkStart w:id="18" w:name="sub_105"/>
      <w:r>
        <w:t>5. Субсидия из областного бюджета не предоставляется заемщикам:</w:t>
      </w:r>
    </w:p>
    <w:bookmarkEnd w:id="18"/>
    <w:p w:rsidR="00190A5E" w:rsidRDefault="00190A5E">
      <w:r>
        <w:t xml:space="preserve">в случае получения ими субсидии на возмещение части затрат на уплату процентов по тому же кредиту в рамках подпрограмм </w:t>
      </w:r>
      <w:hyperlink r:id="rId24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"Экономическое развитие Оренбургской области на 2014 - 2015 годы и на перспективу до 2020 года" или других государственных программ за один и тот же период, сроки предоставления по которому не истекли;</w:t>
      </w:r>
    </w:p>
    <w:p w:rsidR="00190A5E" w:rsidRDefault="00190A5E">
      <w: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190A5E" w:rsidRDefault="00190A5E">
      <w:r>
        <w:t>имеющим задолженность по налоговым и иным обязательным платежам в бюджетную систему Российской Федерации;</w:t>
      </w:r>
    </w:p>
    <w:p w:rsidR="00190A5E" w:rsidRDefault="00190A5E">
      <w:r>
        <w:t>не зарегистрированным на территории Оренбургской области;</w:t>
      </w:r>
    </w:p>
    <w:p w:rsidR="00190A5E" w:rsidRDefault="00190A5E">
      <w:r>
        <w:t>осуществляющим производство и реализацию подакцизных товаров и являющимся плательщиками акцизов, а также осуществляющим добычу и реализацию полезных ископаемых, за исключением общераспространенных полезных ископаемых;</w:t>
      </w:r>
    </w:p>
    <w:p w:rsidR="00190A5E" w:rsidRDefault="00190A5E">
      <w:r>
        <w:t xml:space="preserve">являющимся кредитными страховыми организациями, инвестиционными </w:t>
      </w:r>
      <w:r>
        <w:lastRenderedPageBreak/>
        <w:t>фондами, негосударственными пенсионными фондами, профессиональными участниками рынка ценных бумаг, ломбардами;</w:t>
      </w:r>
    </w:p>
    <w:p w:rsidR="00190A5E" w:rsidRDefault="00190A5E">
      <w:r>
        <w:t>являющимся участниками соглашений о разделе продукции;</w:t>
      </w:r>
    </w:p>
    <w:p w:rsidR="00190A5E" w:rsidRDefault="00190A5E">
      <w:r>
        <w:t xml:space="preserve">являющимся в порядке, установленном </w:t>
      </w:r>
      <w:hyperlink r:id="rId2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90A5E" w:rsidRDefault="00190A5E">
      <w:r>
        <w:t>осуществляющим предпринимательскую деятельность в сфере игорного бизнеса.</w:t>
      </w:r>
    </w:p>
    <w:p w:rsidR="00190A5E" w:rsidRDefault="00190A5E">
      <w:bookmarkStart w:id="19" w:name="sub_106"/>
      <w:r>
        <w:t xml:space="preserve">6. В случае если заемщик привлек кредит в иностранной валюте, субсидия предоставляется исходя из </w:t>
      </w:r>
      <w:hyperlink r:id="rId26" w:history="1">
        <w:r>
          <w:rPr>
            <w:rStyle w:val="a4"/>
            <w:rFonts w:cs="Arial"/>
          </w:rPr>
          <w:t>курса рубля</w:t>
        </w:r>
      </w:hyperlink>
      <w:r>
        <w:t xml:space="preserve"> к иностранной валюте, установленного Центральным банком Российской Федерации на дату осуществления затрат по уплате процентов.</w:t>
      </w:r>
    </w:p>
    <w:p w:rsidR="00190A5E" w:rsidRDefault="00190A5E">
      <w:bookmarkStart w:id="20" w:name="sub_107"/>
      <w:bookmarkEnd w:id="19"/>
      <w:r>
        <w:t xml:space="preserve">7. Субсидия предоставляется по кредитным договорам, заключенным с 1 января 2011 года, ежемесячно в размере фактически произведенных затрат на уплату процентов, но не более </w:t>
      </w:r>
      <w:hyperlink r:id="rId27" w:history="1">
        <w:r>
          <w:rPr>
            <w:rStyle w:val="a4"/>
            <w:rFonts w:cs="Arial"/>
          </w:rPr>
          <w:t>ставки рефинансирования</w:t>
        </w:r>
      </w:hyperlink>
      <w:r>
        <w:t xml:space="preserve"> (учетной ставки) Центрального банка Российской Федерации, действующей на дату заключения кредитного договора, при условии своевременной уплаты начисленных процентов и погашения основного долга в соответствии с заключенным кредитным договором, а также при условии отсутствия задолженности по налоговым платежам в бюджетную систему Российской Федерации. Период возмещения из </w:t>
      </w:r>
      <w:hyperlink r:id="rId28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части затрат по уплате процентов за пользование кредитами устанавливается с 1 января 2014 года до даты фактического погашения кредита, но не позднее 15 декабря 2020 года.</w:t>
      </w:r>
    </w:p>
    <w:bookmarkEnd w:id="20"/>
    <w:p w:rsidR="00190A5E" w:rsidRDefault="00190A5E">
      <w:r>
        <w:t xml:space="preserve">В случае если заемщик оформляет кредит в форме кредитной линии, сроки пользования кредитом, по которому предоставляется субсидия, определяются условиями выдачи отдельных траншей кредита либо дополнительным соглашением по каждому выданному траншу, но не более сроков, предусмотренных </w:t>
      </w:r>
      <w:hyperlink w:anchor="sub_107" w:history="1">
        <w:r>
          <w:rPr>
            <w:rStyle w:val="a4"/>
            <w:rFonts w:cs="Arial"/>
          </w:rPr>
          <w:t>абзацем первым</w:t>
        </w:r>
      </w:hyperlink>
      <w:r>
        <w:t xml:space="preserve"> настоящего пункта.</w:t>
      </w:r>
    </w:p>
    <w:p w:rsidR="00190A5E" w:rsidRDefault="00190A5E">
      <w:bookmarkStart w:id="21" w:name="sub_108"/>
      <w:r>
        <w:t>8. Для получения субсидии заемщик одновременно с заявлением (</w:t>
      </w:r>
      <w:hyperlink w:anchor="sub_1100" w:history="1">
        <w:r>
          <w:rPr>
            <w:rStyle w:val="a4"/>
            <w:rFonts w:cs="Arial"/>
          </w:rPr>
          <w:t>приложение N 1</w:t>
        </w:r>
      </w:hyperlink>
      <w:r>
        <w:t xml:space="preserve"> к настоящему Порядку) представляет в министерство:</w:t>
      </w:r>
    </w:p>
    <w:bookmarkEnd w:id="21"/>
    <w:p w:rsidR="00190A5E" w:rsidRDefault="00190A5E">
      <w:r>
        <w:t>заверенную заемщиком копию устава;</w:t>
      </w:r>
    </w:p>
    <w:p w:rsidR="00190A5E" w:rsidRDefault="00190A5E">
      <w:r>
        <w:t>заверенные банком копии кредитного договора, графика погашения кредита и уплаты процентов по нему;</w:t>
      </w:r>
    </w:p>
    <w:p w:rsidR="00190A5E" w:rsidRDefault="00190A5E">
      <w:r>
        <w:t>выписку из ссудного счета заемщика о получении кредита;</w:t>
      </w:r>
    </w:p>
    <w:p w:rsidR="00190A5E" w:rsidRDefault="00190A5E">
      <w:r>
        <w:t xml:space="preserve">заверенные заемщиком копии документов, подтверждающих целевое использование кредита на цели, указанные в </w:t>
      </w:r>
      <w:hyperlink w:anchor="sub_10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Порядка;</w:t>
      </w:r>
    </w:p>
    <w:p w:rsidR="00190A5E" w:rsidRDefault="00190A5E">
      <w:r>
        <w:t>документ с указанием номера расчетного счета заемщика, открытого ему в банке для перечисления субсидии;</w:t>
      </w:r>
    </w:p>
    <w:p w:rsidR="00190A5E" w:rsidRDefault="00190A5E">
      <w:r>
        <w:t>письмо заемщика об отсутствии в отношении него процедур реорганизации, ликвидации, банкротства;</w:t>
      </w:r>
    </w:p>
    <w:p w:rsidR="00190A5E" w:rsidRDefault="00190A5E">
      <w:r>
        <w:t>письменное обязательство заемщика не осуществлять продажу, дарение, передачу в аренду, пользование другим лицам, обмен либо взнос в виде пая, вклада или отчуждение иным образом в соответствии с законодательством Российской Федерации имущества, приобретенного по кредитному договору, в течение срока его действия.</w:t>
      </w:r>
    </w:p>
    <w:p w:rsidR="00190A5E" w:rsidRDefault="00190A5E">
      <w:r>
        <w:t>Копии документов представляются с ясными оттисками печатей и штампов, без подчисток и исправлений.</w:t>
      </w:r>
    </w:p>
    <w:p w:rsidR="00190A5E" w:rsidRDefault="00190A5E">
      <w:r>
        <w:t xml:space="preserve">Заемщик, получавший субсидию на возмещение части затрат на уплату процентов по кредитам в рамках </w:t>
      </w:r>
      <w:hyperlink r:id="rId29" w:history="1">
        <w:r>
          <w:rPr>
            <w:rStyle w:val="a4"/>
            <w:rFonts w:cs="Arial"/>
          </w:rPr>
          <w:t>областной целевой программы</w:t>
        </w:r>
      </w:hyperlink>
      <w:r>
        <w:t xml:space="preserve"> "Развитие торговли в Оренбургской области" на 2012 - 2014 годы, для получения субсидии в соответствии с настоящим Порядком представляет:</w:t>
      </w:r>
    </w:p>
    <w:p w:rsidR="00190A5E" w:rsidRDefault="00190A5E">
      <w:r>
        <w:lastRenderedPageBreak/>
        <w:t>заявление;</w:t>
      </w:r>
    </w:p>
    <w:p w:rsidR="00190A5E" w:rsidRDefault="00190A5E">
      <w:r>
        <w:t>письменное обязательство заемщика не осуществлять продажу, дарение, передачу в аренду, пользование другим лицам, обмен либо взнос в виде пая, вклада или отчуждение иным образом в соответствии с законодательством Российской Федерации имущества, приобретенного по кредитному договору, в течение срока его действия.</w:t>
      </w:r>
    </w:p>
    <w:p w:rsidR="00190A5E" w:rsidRDefault="00190A5E">
      <w:r>
        <w:t>письмо заемщика об отсутствии в отношении него процедур реорганизации, ликвидации, банкротства.</w:t>
      </w:r>
    </w:p>
    <w:p w:rsidR="00190A5E" w:rsidRDefault="00190A5E">
      <w:bookmarkStart w:id="22" w:name="sub_109"/>
      <w:r>
        <w:t>9. Заемщик по собственной инициативе вправе представить с заявлением следующие документы:</w:t>
      </w:r>
    </w:p>
    <w:bookmarkEnd w:id="22"/>
    <w:p w:rsidR="00190A5E" w:rsidRDefault="00190A5E">
      <w: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</w:t>
      </w:r>
      <w:hyperlink r:id="rId30" w:history="1">
        <w:r>
          <w:rPr>
            <w:rStyle w:val="a4"/>
            <w:rFonts w:cs="Arial"/>
          </w:rPr>
          <w:t>Общероссийским классификатором</w:t>
        </w:r>
      </w:hyperlink>
      <w:r>
        <w:t xml:space="preserve"> видов экономической деятельности, полученная не ранее чем за один месяц до даты подачи заявки;</w:t>
      </w:r>
    </w:p>
    <w:p w:rsidR="00190A5E" w:rsidRDefault="00190A5E">
      <w:r>
        <w:t>заверенная хозяйствующим субъектом копия свидетельства о государственной регистрации юридического лица или заверенная субъектом копия свидетельства о государственной регистрации физического лица в качестве индивидуального предпринимателя;</w:t>
      </w:r>
    </w:p>
    <w:p w:rsidR="00190A5E" w:rsidRDefault="00190A5E">
      <w:r>
        <w:t>заверенная хозяйствующим субъектом копия свидетельства о постановке на учет в налоговом органе;</w:t>
      </w:r>
    </w:p>
    <w:p w:rsidR="00190A5E" w:rsidRDefault="00190A5E">
      <w:r>
        <w:t>справка налогового органа о состоянии расчетов по налогам, сборам, пеням, штрафам по установленной форме, полученная не ранее чем за один месяц до даты подачи заявки.</w:t>
      </w:r>
    </w:p>
    <w:p w:rsidR="00190A5E" w:rsidRDefault="00190A5E">
      <w:bookmarkStart w:id="23" w:name="sub_110"/>
      <w:r>
        <w:t xml:space="preserve">10. В случае если заявитель не представил по собственной инициативе документы, указанные в </w:t>
      </w:r>
      <w:hyperlink w:anchor="sub_1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Порядка, министерство в течение трех рабочих дней со дня поступления заявления самостоятельно в порядке межведомственного информационного взаимодействия запрашивает от органов, предоставляющих государственные услуги, соответствующие документы.</w:t>
      </w:r>
    </w:p>
    <w:p w:rsidR="00190A5E" w:rsidRDefault="00190A5E">
      <w:bookmarkStart w:id="24" w:name="sub_111"/>
      <w:bookmarkEnd w:id="23"/>
      <w:r>
        <w:t>11. Основаниями для отказа в предоставлении субсидии являются:</w:t>
      </w:r>
    </w:p>
    <w:bookmarkEnd w:id="24"/>
    <w:p w:rsidR="00190A5E" w:rsidRDefault="00190A5E">
      <w:r>
        <w:t>установление факта представления заемщиком недостоверных сведений;</w:t>
      </w:r>
    </w:p>
    <w:p w:rsidR="00190A5E" w:rsidRDefault="00190A5E">
      <w:r>
        <w:t xml:space="preserve">несоответствие заемщика условиям, указанным в </w:t>
      </w:r>
      <w:hyperlink w:anchor="sub_105" w:history="1">
        <w:r>
          <w:rPr>
            <w:rStyle w:val="a4"/>
            <w:rFonts w:cs="Arial"/>
          </w:rPr>
          <w:t>пункте 5</w:t>
        </w:r>
      </w:hyperlink>
      <w:r>
        <w:t xml:space="preserve"> настоящего Порядка;</w:t>
      </w:r>
    </w:p>
    <w:p w:rsidR="00190A5E" w:rsidRDefault="00190A5E">
      <w:r>
        <w:t>отсутствие лимитов бюджетных обязательств.</w:t>
      </w:r>
    </w:p>
    <w:p w:rsidR="00190A5E" w:rsidRDefault="00190A5E">
      <w:bookmarkStart w:id="25" w:name="sub_112"/>
      <w:r>
        <w:t>12. Министерство регистрирует заявления заемщиков в порядке их поступления в журнале, который должен быть пронумерован, прошнурован и скреплен печатью министерства, проверяет в течение 5 рабочих дней со дня поступления заявления на предмет полноты и достоверности представленных заемщиком документов. В случае несоответствия представленных документов условиям, установленным настоящим Порядком для получения субсидии, документы в течение 3 рабочих дней возвращаются заемщику с указанием причины возврата.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26" w:name="sub_11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190A5E" w:rsidRDefault="00190A5E">
      <w:pPr>
        <w:pStyle w:val="afb"/>
      </w:pPr>
      <w:r>
        <w:fldChar w:fldCharType="begin"/>
      </w:r>
      <w:r>
        <w:instrText>HYPERLINK "garantF1://27428350.11"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3 октября 2014 г. N 707-п пункт 13 настоящего приложения изложен в новой редакции, </w:t>
      </w:r>
      <w:hyperlink r:id="rId3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3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 xml:space="preserve">13. Решение о предоставлении субсидии принимается комиссией по рассмотрению заявлений на предоставление субсидии из областного бюджета на возмещение части затрат на уплату процентов по кредитам, полученным на строительство, техническое перевооружение, реконструкцию, а также на приобретение </w:t>
      </w:r>
      <w:r>
        <w:lastRenderedPageBreak/>
        <w:t>технологического оборудования, специализированного автотранспорта для перевозки пищевых продуктов (далее - комиссия). Решение принимается большинством голосов членов комиссии и оформляется в течение 3 рабочих дней со дня заседания комиссии протоколом, который подписывается председателем комиссии (в его отсутствие - заместителем председателя комиссии), членами и секретарем комиссии. В случае равенства голосов голос председателя комиссии является решающим. Комиссия правомочна принимать решения при участии в ее работе не менее половины от общего числа ее членов комиссии.</w:t>
      </w:r>
    </w:p>
    <w:p w:rsidR="00190A5E" w:rsidRDefault="00190A5E">
      <w:bookmarkStart w:id="27" w:name="sub_114"/>
      <w:r>
        <w:t xml:space="preserve">14. Комиссия рассматривает документы в порядке очередности их регистрации в срок, не превышающий десяти рабочих дней с даты получения документов, указанных в </w:t>
      </w:r>
      <w:hyperlink w:anchor="sub_1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Порядка, путем межведомственного информационного взаимодействия от органов, предоставляющих государственные услуги, и принимает решение о предоставлении или об отказе в выдаче субсидии заемщику.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28" w:name="sub_115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190A5E" w:rsidRDefault="00190A5E">
      <w:pPr>
        <w:pStyle w:val="afb"/>
      </w:pPr>
      <w:r>
        <w:fldChar w:fldCharType="begin"/>
      </w:r>
      <w:r>
        <w:instrText>HYPERLINK "garantF1://45703258.133"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пункт 15 настоящего приложения внесены изменения, </w:t>
      </w:r>
      <w:hyperlink r:id="rId3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3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3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>15. В течение 10 календарных дней со дня принятия комиссией решения о предоставлении субсидии министерство заключает с заемщиком соглашение (далее - соглашение).</w:t>
      </w:r>
    </w:p>
    <w:p w:rsidR="00190A5E" w:rsidRDefault="00190A5E">
      <w:r>
        <w:t>Соглашение должно содержать:</w:t>
      </w:r>
    </w:p>
    <w:p w:rsidR="00190A5E" w:rsidRDefault="00190A5E">
      <w:r>
        <w:t>целевое назначение субсидии;</w:t>
      </w:r>
    </w:p>
    <w:p w:rsidR="00190A5E" w:rsidRDefault="00190A5E">
      <w:r>
        <w:t>порядок возврата субсидии в областной бюджет в случае нарушения условий, установленных при ее предоставлении;</w:t>
      </w:r>
    </w:p>
    <w:p w:rsidR="00190A5E" w:rsidRDefault="00190A5E">
      <w:bookmarkStart w:id="29" w:name="sub_1155"/>
      <w:r>
        <w:t xml:space="preserve">случаи и порядок возврата в </w:t>
      </w:r>
      <w:hyperlink r:id="rId37" w:history="1">
        <w:r>
          <w:rPr>
            <w:rStyle w:val="a4"/>
            <w:rFonts w:cs="Arial"/>
          </w:rPr>
          <w:t>областной бюджет</w:t>
        </w:r>
      </w:hyperlink>
      <w:r>
        <w:t xml:space="preserve"> остатка субсидии, не использованного в отчетном финансовом году;</w:t>
      </w:r>
    </w:p>
    <w:bookmarkEnd w:id="29"/>
    <w:p w:rsidR="00190A5E" w:rsidRDefault="00190A5E">
      <w:r>
        <w:t xml:space="preserve">реквизиты банка (наименование, </w:t>
      </w:r>
      <w:hyperlink r:id="rId38" w:history="1">
        <w:r>
          <w:rPr>
            <w:rStyle w:val="a4"/>
            <w:rFonts w:cs="Arial"/>
          </w:rPr>
          <w:t>БИК</w:t>
        </w:r>
      </w:hyperlink>
      <w:r>
        <w:t>, корреспондентский счет) и реквизиты получателя (полное наименование, ИНН, тип счета, номер счета) для перечисления субсидии;</w:t>
      </w:r>
    </w:p>
    <w:p w:rsidR="00190A5E" w:rsidRDefault="00190A5E">
      <w:r>
        <w:t>согласие заемщика на осуществление министерством и органами государственного финансового контроля в части их полномочий обязательных проверок соблюдения заемщиком условий, целей и порядка предоставления субсидии;</w:t>
      </w:r>
    </w:p>
    <w:p w:rsidR="00190A5E" w:rsidRDefault="00190A5E">
      <w:bookmarkStart w:id="30" w:name="sub_1158"/>
      <w: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39" w:history="1">
        <w:r>
          <w:rPr>
            <w:rStyle w:val="a4"/>
            <w:rFonts w:cs="Arial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и связанных с достижением цели предоставления субсидии;</w:t>
      </w:r>
    </w:p>
    <w:bookmarkEnd w:id="30"/>
    <w:p w:rsidR="00190A5E" w:rsidRDefault="00190A5E">
      <w:r>
        <w:t>иные условия, определяемые по соглашению сторон в соответствии с законодательством Российской Федерации.</w:t>
      </w:r>
    </w:p>
    <w:p w:rsidR="00190A5E" w:rsidRDefault="00190A5E">
      <w:bookmarkStart w:id="31" w:name="sub_116"/>
      <w:r>
        <w:t>16. В случае превышения объема заявлений на получение субсидии над лимитом бюджетных обязательств, предусмотренных на эти цели, комиссия принимает решение о предоставлении субсидии заемщику, подавшему заявление ранее.</w:t>
      </w:r>
    </w:p>
    <w:p w:rsidR="00190A5E" w:rsidRDefault="00190A5E">
      <w:bookmarkStart w:id="32" w:name="sub_117"/>
      <w:bookmarkEnd w:id="31"/>
      <w:r>
        <w:t>17. Решение комиссии может быть обжаловано заявителем в порядке, установленном законодательством Российской Федерации.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33" w:name="sub_118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190A5E" w:rsidRDefault="00190A5E">
      <w:pPr>
        <w:pStyle w:val="afb"/>
      </w:pPr>
      <w:r>
        <w:fldChar w:fldCharType="begin"/>
      </w:r>
      <w:r>
        <w:instrText>HYPERLINK "garantF1://45703258.134"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пункт 18 настоящего приложения внесены изменения, </w:t>
      </w:r>
      <w:hyperlink r:id="rId4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>18. Для получения субсидии заемщик, по которому принято решение о предоставлении субсидии, ежемесячно, до 20 числа месяца, следующего за отчетным периодом, представляет в министерство:</w:t>
      </w:r>
    </w:p>
    <w:p w:rsidR="00190A5E" w:rsidRDefault="00190A5E">
      <w:r>
        <w:t xml:space="preserve">расчет субсидии по форме согласно </w:t>
      </w:r>
      <w:hyperlink w:anchor="sub_1200" w:history="1">
        <w:r>
          <w:rPr>
            <w:rStyle w:val="a4"/>
            <w:rFonts w:cs="Arial"/>
          </w:rPr>
          <w:t>приложению N 2</w:t>
        </w:r>
      </w:hyperlink>
      <w:r>
        <w:t xml:space="preserve"> к настоящему Порядку, подписанный заемщиком и банком;</w:t>
      </w:r>
    </w:p>
    <w:p w:rsidR="00190A5E" w:rsidRDefault="00190A5E">
      <w:r>
        <w:t>документы с отметками банка о погашении кредита и об уплате начисленных по нему процентов;</w:t>
      </w:r>
    </w:p>
    <w:p w:rsidR="00190A5E" w:rsidRDefault="00190A5E">
      <w:r>
        <w:t>заверенные заемщиком документы, подтверждающие наличие у него в собственности имущества, приобретенного по кредитному договору;</w:t>
      </w:r>
    </w:p>
    <w:p w:rsidR="00190A5E" w:rsidRDefault="00190A5E">
      <w:r>
        <w:t>справку налогового органа об отсутствии задолженности по платежам в бюджетную систему Российской Федерации по состоянию на 1 число месяца, следующего за отчетным месяцем.</w:t>
      </w:r>
    </w:p>
    <w:p w:rsidR="00190A5E" w:rsidRDefault="00190A5E">
      <w:r>
        <w:t>Документы представляются с ясными оттисками печатей и штампов, без подчисток и исправлений.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34" w:name="sub_119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190A5E" w:rsidRDefault="00190A5E">
      <w:pPr>
        <w:pStyle w:val="afb"/>
      </w:pPr>
      <w:r>
        <w:fldChar w:fldCharType="begin"/>
      </w:r>
      <w:r>
        <w:instrText>HYPERLINK "garantF1://27429314.12"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23 января 2015 г. N 15-п в пункт 19 настоящего приложения внесены изменения, </w:t>
      </w:r>
      <w:hyperlink r:id="rId43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4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 xml:space="preserve">19. Субсидия перечисляется министерством в порядке очередности сдачи расчетов и документов к ним на открытый заемщиком в банке расчетный счет в установленном для исполнения </w:t>
      </w:r>
      <w:hyperlink r:id="rId46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порядке, в пределах утвержденных на эти цели лимитов бюджетных обязательств.</w:t>
      </w:r>
    </w:p>
    <w:p w:rsidR="00190A5E" w:rsidRDefault="00190A5E">
      <w:bookmarkStart w:id="35" w:name="sub_1192"/>
      <w:r>
        <w:t xml:space="preserve">Возврат заемщиком остатка субсидии, не использованного в отчетном финансовом году, в случаях, предусмотренных соглашением, производится в </w:t>
      </w:r>
      <w:hyperlink r:id="rId47" w:history="1">
        <w:r>
          <w:rPr>
            <w:rStyle w:val="a4"/>
            <w:rFonts w:cs="Arial"/>
          </w:rPr>
          <w:t>областной бюджет</w:t>
        </w:r>
      </w:hyperlink>
      <w:r>
        <w:t xml:space="preserve"> в течение первых 30 календарных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190A5E" w:rsidRDefault="00190A5E">
      <w:bookmarkStart w:id="36" w:name="sub_1193"/>
      <w:bookmarkEnd w:id="35"/>
      <w:r>
        <w:t xml:space="preserve">В случае невозврата остатка субсидии в областной бюджет в установленный срок его взыскание осуществляется в порядке, установленном </w:t>
      </w:r>
      <w:hyperlink r:id="rId4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190A5E" w:rsidRDefault="00190A5E">
      <w:bookmarkStart w:id="37" w:name="sub_120"/>
      <w:bookmarkEnd w:id="36"/>
      <w:r>
        <w:t xml:space="preserve">20. Заемщик, получавший субсидию на возмещение части затрат на уплату процентов по кредитам в рамках </w:t>
      </w:r>
      <w:hyperlink r:id="rId49" w:history="1">
        <w:r>
          <w:rPr>
            <w:rStyle w:val="a4"/>
            <w:rFonts w:cs="Arial"/>
          </w:rPr>
          <w:t>областной целевой программы</w:t>
        </w:r>
      </w:hyperlink>
      <w:r>
        <w:t xml:space="preserve"> "Развитие торговли в Оренбургской области" на 2012 - 2014 годы, вправе подать документы на получение субсидии за декабрь 2013 года в первом квартале 2014 года в соответствии с настоящим Порядком.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38" w:name="sub_12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190A5E" w:rsidRDefault="00190A5E">
      <w:pPr>
        <w:pStyle w:val="afb"/>
      </w:pPr>
      <w:r>
        <w:fldChar w:fldCharType="begin"/>
      </w:r>
      <w:r>
        <w:instrText>HYPERLINK "garantF1://27428350.14"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3 октября 2014 г. N 707-п в пункт 21 настоящего приложения внесены изменения, </w:t>
      </w:r>
      <w:hyperlink r:id="rId5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5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>21. Заемщик несет ответственность за достоверность представляемых расчетов и документов в соответствии с законодательством Российской Федерации.</w:t>
      </w:r>
    </w:p>
    <w:p w:rsidR="00190A5E" w:rsidRDefault="00190A5E">
      <w:bookmarkStart w:id="39" w:name="sub_1212"/>
      <w:r>
        <w:t>Министерство и органы государственного финансового контроля осуществляют обязательную проверку соблюдения заемщиком условий, целей и порядка предоставления субсидии.</w:t>
      </w:r>
    </w:p>
    <w:p w:rsidR="00190A5E" w:rsidRDefault="00190A5E">
      <w:bookmarkStart w:id="40" w:name="sub_122"/>
      <w:bookmarkEnd w:id="39"/>
      <w:r>
        <w:t xml:space="preserve">22. Субсидия не предоставляется при наличии у заемщика в отчетном периоде просроченной ссудной задолженности, а также задолженности по налоговым платежам </w:t>
      </w:r>
      <w:r>
        <w:lastRenderedPageBreak/>
        <w:t>в бюджетную систему Российской Федерации.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41" w:name="sub_123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190A5E" w:rsidRDefault="00190A5E">
      <w:pPr>
        <w:pStyle w:val="afb"/>
      </w:pPr>
      <w:r>
        <w:fldChar w:fldCharType="begin"/>
      </w:r>
      <w:r>
        <w:instrText>HYPERLINK "garantF1://27429314.13"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23 января 2015 г. N 15-п в пункт 23 настоящего приложения внесены изменения, </w:t>
      </w:r>
      <w:hyperlink r:id="rId53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5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 xml:space="preserve">23. В случае установления министерством факта нарушения условий, установленных при предоставлении субсидии, она подлежит возврату в </w:t>
      </w:r>
      <w:hyperlink r:id="rId56" w:history="1">
        <w:r>
          <w:rPr>
            <w:rStyle w:val="a4"/>
            <w:rFonts w:cs="Arial"/>
          </w:rPr>
          <w:t>областной бюджет</w:t>
        </w:r>
      </w:hyperlink>
      <w:r>
        <w:t xml:space="preserve"> на основании решения комиссии, которое оформляется протоколом.</w:t>
      </w:r>
    </w:p>
    <w:p w:rsidR="00190A5E" w:rsidRDefault="00190A5E">
      <w:r>
        <w:t>Министерство в течение 10 календарных дней с момента оформления протокола направляет заемщику письменное уведомление о возврате субсидии с указанием реквизитов и суммы, подлежащей возврату.</w:t>
      </w:r>
    </w:p>
    <w:p w:rsidR="00190A5E" w:rsidRDefault="00190A5E">
      <w:r>
        <w:t>Заемщик при получении уведомления о возврате субсидии в течение 20 календарных дней производит возврат субсидии в областной бюджет.</w:t>
      </w:r>
    </w:p>
    <w:p w:rsidR="00190A5E" w:rsidRDefault="00190A5E">
      <w:bookmarkStart w:id="42" w:name="sub_234"/>
      <w:r>
        <w:t xml:space="preserve">В случае невозврата заемщиком указанных средств в областной бюджет в установленный срок их взыскание осуществляется в порядке, установленном </w:t>
      </w:r>
      <w:hyperlink r:id="rId5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42"/>
    <w:p w:rsidR="00190A5E" w:rsidRDefault="00190A5E">
      <w:r>
        <w:t>Контроль за возвратом субсидии в областной бюджет осуществляется министерством.</w:t>
      </w:r>
    </w:p>
    <w:p w:rsidR="00190A5E" w:rsidRDefault="00190A5E">
      <w:bookmarkStart w:id="43" w:name="sub_124"/>
      <w:r>
        <w:t>24. В случае прекращения производственно-финансовой деятельности заемщика (ликвидация) либо его реорганизации в любой форме или возбуждения в отношении него процедуры банкротства заемщик в течение 5 рабочих дней письменно уведомляет министерство с указанием срока, с которого прекращена хозяйственная деятельность, либо произведена реорганизация или возбуждена процедура банкротства.</w:t>
      </w:r>
    </w:p>
    <w:bookmarkEnd w:id="43"/>
    <w:p w:rsidR="00190A5E" w:rsidRDefault="00190A5E">
      <w:r>
        <w:t>Предоставление субсидии прекращается с даты фактического получения министерством письменного уведомления от заемщика.</w:t>
      </w:r>
    </w:p>
    <w:p w:rsidR="00190A5E" w:rsidRDefault="00190A5E">
      <w:pPr>
        <w:pStyle w:val="afa"/>
        <w:rPr>
          <w:color w:val="000000"/>
          <w:sz w:val="16"/>
          <w:szCs w:val="16"/>
        </w:rPr>
      </w:pPr>
      <w:bookmarkStart w:id="44" w:name="sub_125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190A5E" w:rsidRDefault="00190A5E">
      <w:pPr>
        <w:pStyle w:val="afb"/>
      </w:pPr>
      <w:r>
        <w:fldChar w:fldCharType="begin"/>
      </w:r>
      <w:r>
        <w:instrText>HYPERLINK "garantF1://27429314.14"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23 января 2015 г. N 15-п пункт 25 настоящего приложения изложен в новой редакции, </w:t>
      </w:r>
      <w:hyperlink r:id="rId58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5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6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90A5E" w:rsidRDefault="00190A5E">
      <w:r>
        <w:t>25. Обязательная проверка соблюдения заемщиками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190A5E" w:rsidRDefault="00190A5E"/>
    <w:p w:rsidR="00190A5E" w:rsidRDefault="00190A5E">
      <w:pPr>
        <w:pStyle w:val="afa"/>
        <w:rPr>
          <w:color w:val="000000"/>
          <w:sz w:val="16"/>
          <w:szCs w:val="16"/>
        </w:rPr>
      </w:pPr>
      <w:bookmarkStart w:id="45" w:name="sub_110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190A5E" w:rsidRDefault="00190A5E">
      <w:pPr>
        <w:pStyle w:val="afb"/>
      </w:pPr>
      <w:r>
        <w:fldChar w:fldCharType="begin"/>
      </w:r>
      <w:r>
        <w:instrText>HYPERLINK "garantF1://45703258.14"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настоящее приложение внесены изменения, </w:t>
      </w:r>
      <w:hyperlink r:id="rId6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6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190A5E" w:rsidRDefault="00190A5E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субсидии на возмещение</w:t>
      </w:r>
      <w:r>
        <w:rPr>
          <w:rStyle w:val="a3"/>
          <w:bCs/>
        </w:rPr>
        <w:br/>
        <w:t>организациям и индивидуальным</w:t>
      </w:r>
      <w:r>
        <w:rPr>
          <w:rStyle w:val="a3"/>
          <w:bCs/>
        </w:rPr>
        <w:br/>
        <w:t>предпринимателям, осуществляющим</w:t>
      </w:r>
      <w:r>
        <w:rPr>
          <w:rStyle w:val="a3"/>
          <w:bCs/>
        </w:rPr>
        <w:br/>
        <w:t>деятельность в сфере производства</w:t>
      </w:r>
      <w:r>
        <w:rPr>
          <w:rStyle w:val="a3"/>
          <w:bCs/>
        </w:rPr>
        <w:br/>
        <w:t>пищевых продуктов, торговли, общественного</w:t>
      </w:r>
      <w:r>
        <w:rPr>
          <w:rStyle w:val="a3"/>
          <w:bCs/>
        </w:rPr>
        <w:br/>
        <w:t>питания и заготовок сельскохозяйственной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продукции, а также организациям</w:t>
      </w:r>
      <w:r>
        <w:rPr>
          <w:rStyle w:val="a3"/>
          <w:bCs/>
        </w:rPr>
        <w:br/>
        <w:t>потребительской кооперации части</w:t>
      </w:r>
      <w:r>
        <w:rPr>
          <w:rStyle w:val="a3"/>
          <w:bCs/>
        </w:rPr>
        <w:br/>
        <w:t>затрат на уплату процентов по</w:t>
      </w:r>
      <w:r>
        <w:rPr>
          <w:rStyle w:val="a3"/>
          <w:bCs/>
        </w:rPr>
        <w:br/>
        <w:t>кредитам, полученным на строительство,</w:t>
      </w:r>
      <w:r>
        <w:rPr>
          <w:rStyle w:val="a3"/>
          <w:bCs/>
        </w:rPr>
        <w:br/>
        <w:t>техническое перевооружение, реконструкцию,</w:t>
      </w:r>
      <w:r>
        <w:rPr>
          <w:rStyle w:val="a3"/>
          <w:bCs/>
        </w:rPr>
        <w:br/>
        <w:t>а также приобретение технологического</w:t>
      </w:r>
      <w:r>
        <w:rPr>
          <w:rStyle w:val="a3"/>
          <w:bCs/>
        </w:rPr>
        <w:br/>
        <w:t>оборудования, специализированного</w:t>
      </w:r>
      <w:r>
        <w:rPr>
          <w:rStyle w:val="a3"/>
          <w:bCs/>
        </w:rPr>
        <w:br/>
        <w:t>автотранспорта для перевозки</w:t>
      </w:r>
      <w:r>
        <w:rPr>
          <w:rStyle w:val="a3"/>
          <w:bCs/>
        </w:rPr>
        <w:br/>
        <w:t>пищевых продуктов</w:t>
      </w:r>
    </w:p>
    <w:p w:rsidR="00190A5E" w:rsidRDefault="00190A5E">
      <w:pPr>
        <w:ind w:firstLine="698"/>
        <w:jc w:val="right"/>
      </w:pPr>
      <w:r>
        <w:rPr>
          <w:rStyle w:val="a3"/>
          <w:bCs/>
        </w:rPr>
        <w:t>(с изменениями от 6 июня 2016 г.)</w:t>
      </w:r>
    </w:p>
    <w:p w:rsidR="00190A5E" w:rsidRDefault="00190A5E"/>
    <w:p w:rsidR="00190A5E" w:rsidRDefault="00190A5E">
      <w:pPr>
        <w:ind w:firstLine="698"/>
        <w:jc w:val="right"/>
      </w:pPr>
      <w:r>
        <w:t>В министерство экономического</w:t>
      </w:r>
    </w:p>
    <w:p w:rsidR="00190A5E" w:rsidRDefault="00190A5E">
      <w:pPr>
        <w:ind w:firstLine="698"/>
        <w:jc w:val="right"/>
      </w:pPr>
      <w:r>
        <w:t>развития, промышленной политики</w:t>
      </w:r>
    </w:p>
    <w:p w:rsidR="00190A5E" w:rsidRDefault="00190A5E">
      <w:pPr>
        <w:ind w:firstLine="698"/>
        <w:jc w:val="right"/>
      </w:pPr>
      <w:r>
        <w:t>и торговли Оренбургской области</w:t>
      </w:r>
    </w:p>
    <w:p w:rsidR="00190A5E" w:rsidRDefault="00190A5E"/>
    <w:p w:rsidR="00190A5E" w:rsidRDefault="00190A5E">
      <w:pPr>
        <w:pStyle w:val="1"/>
      </w:pPr>
      <w:r>
        <w:t>Заявление</w:t>
      </w:r>
      <w:r>
        <w:br/>
        <w:t>на предоставление субсидии на возмещение части затрат на уплату процентов по кредитам, полученным на строительство, техническое перевооружение, реконструкцию, а также приобретение технологического оборудования, специализированного автотранспорта для перевозки пищевых продуктов</w:t>
      </w:r>
    </w:p>
    <w:p w:rsidR="00190A5E" w:rsidRDefault="00190A5E"/>
    <w:p w:rsidR="00190A5E" w:rsidRDefault="00190A5E">
      <w:r>
        <w:t>Прошу рассмотреть вопрос о предоставлении субсидии на возмещение части затрат на уплату процентов по кредиту, полученному</w:t>
      </w:r>
    </w:p>
    <w:p w:rsidR="00190A5E" w:rsidRDefault="00190A5E">
      <w:r>
        <w:t>__________________________________________________________________</w:t>
      </w:r>
    </w:p>
    <w:p w:rsidR="00190A5E" w:rsidRDefault="00190A5E">
      <w:pPr>
        <w:ind w:firstLine="698"/>
        <w:jc w:val="center"/>
      </w:pPr>
      <w:r>
        <w:t>(полное наименование юридического лица)</w:t>
      </w:r>
    </w:p>
    <w:p w:rsidR="00190A5E" w:rsidRDefault="00190A5E">
      <w:r>
        <w:t>в ________________________________________________________________</w:t>
      </w:r>
    </w:p>
    <w:p w:rsidR="00190A5E" w:rsidRDefault="00190A5E">
      <w:pPr>
        <w:ind w:firstLine="698"/>
        <w:jc w:val="center"/>
      </w:pPr>
      <w:r>
        <w:t>(наименование банка)</w:t>
      </w:r>
    </w:p>
    <w:p w:rsidR="00190A5E" w:rsidRDefault="00190A5E">
      <w:r>
        <w:t>__________________________________________________________________</w:t>
      </w:r>
    </w:p>
    <w:p w:rsidR="00190A5E" w:rsidRDefault="00190A5E">
      <w:r>
        <w:t>по кредитному договору от ____________________ N ____________________,</w:t>
      </w:r>
    </w:p>
    <w:p w:rsidR="00190A5E" w:rsidRDefault="00190A5E">
      <w:r>
        <w:t>в сумме __________________________________________________________ рублей</w:t>
      </w:r>
    </w:p>
    <w:p w:rsidR="00190A5E" w:rsidRDefault="00190A5E">
      <w:r>
        <w:t>на _______________________________________________________________</w:t>
      </w:r>
    </w:p>
    <w:p w:rsidR="00190A5E" w:rsidRDefault="00190A5E">
      <w:pPr>
        <w:ind w:firstLine="698"/>
        <w:jc w:val="center"/>
      </w:pPr>
      <w:r>
        <w:t>(наименование мероприятия)</w:t>
      </w:r>
    </w:p>
    <w:p w:rsidR="00190A5E" w:rsidRDefault="00190A5E">
      <w:r>
        <w:t>__________________________________________________________________</w:t>
      </w:r>
    </w:p>
    <w:p w:rsidR="00190A5E" w:rsidRDefault="00190A5E">
      <w:r>
        <w:t>С условиями и порядком предоставления субсидии согласен.</w:t>
      </w:r>
    </w:p>
    <w:p w:rsidR="00190A5E" w:rsidRDefault="00190A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680"/>
        <w:gridCol w:w="280"/>
        <w:gridCol w:w="1540"/>
        <w:gridCol w:w="280"/>
        <w:gridCol w:w="2380"/>
      </w:tblGrid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Руководитель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(наименование организации)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(инициалы, фамилия)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М.П.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</w:tbl>
    <w:p w:rsidR="00190A5E" w:rsidRDefault="00190A5E"/>
    <w:p w:rsidR="00190A5E" w:rsidRDefault="00190A5E">
      <w:pPr>
        <w:pStyle w:val="afa"/>
        <w:rPr>
          <w:color w:val="000000"/>
          <w:sz w:val="16"/>
          <w:szCs w:val="16"/>
        </w:rPr>
      </w:pPr>
      <w:bookmarkStart w:id="46" w:name="sub_120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190A5E" w:rsidRDefault="00190A5E">
      <w:pPr>
        <w:pStyle w:val="afb"/>
      </w:pPr>
      <w:r>
        <w:fldChar w:fldCharType="begin"/>
      </w:r>
      <w:r>
        <w:instrText>HYPERLINK "garantF1://45703258.14"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в настоящее приложение внесены изменения, </w:t>
      </w:r>
      <w:hyperlink r:id="rId6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66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190A5E" w:rsidRDefault="00190A5E">
      <w:pPr>
        <w:ind w:firstLine="698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субсидии на возмещение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организациям и индивидуальным</w:t>
      </w:r>
      <w:r>
        <w:rPr>
          <w:rStyle w:val="a3"/>
          <w:bCs/>
        </w:rPr>
        <w:br/>
        <w:t>предпринимателям, осуществляющим</w:t>
      </w:r>
      <w:r>
        <w:rPr>
          <w:rStyle w:val="a3"/>
          <w:bCs/>
        </w:rPr>
        <w:br/>
        <w:t>деятельность в сфере производства</w:t>
      </w:r>
      <w:r>
        <w:rPr>
          <w:rStyle w:val="a3"/>
          <w:bCs/>
        </w:rPr>
        <w:br/>
        <w:t>пищевых продуктов, торговли, общественного</w:t>
      </w:r>
      <w:r>
        <w:rPr>
          <w:rStyle w:val="a3"/>
          <w:bCs/>
        </w:rPr>
        <w:br/>
        <w:t>питания и заготовок сельскохозяйственной</w:t>
      </w:r>
      <w:r>
        <w:rPr>
          <w:rStyle w:val="a3"/>
          <w:bCs/>
        </w:rPr>
        <w:br/>
        <w:t>продукции, а также организациям</w:t>
      </w:r>
      <w:r>
        <w:rPr>
          <w:rStyle w:val="a3"/>
          <w:bCs/>
        </w:rPr>
        <w:br/>
        <w:t>потребительской кооперации части</w:t>
      </w:r>
      <w:r>
        <w:rPr>
          <w:rStyle w:val="a3"/>
          <w:bCs/>
        </w:rPr>
        <w:br/>
        <w:t>затрат на уплату процентов по</w:t>
      </w:r>
      <w:r>
        <w:rPr>
          <w:rStyle w:val="a3"/>
          <w:bCs/>
        </w:rPr>
        <w:br/>
        <w:t>кредитам, полученным на строительство,</w:t>
      </w:r>
      <w:r>
        <w:rPr>
          <w:rStyle w:val="a3"/>
          <w:bCs/>
        </w:rPr>
        <w:br/>
        <w:t>техническое перевооружение, реконструкцию,</w:t>
      </w:r>
      <w:r>
        <w:rPr>
          <w:rStyle w:val="a3"/>
          <w:bCs/>
        </w:rPr>
        <w:br/>
        <w:t>а также приобретение технологического</w:t>
      </w:r>
      <w:r>
        <w:rPr>
          <w:rStyle w:val="a3"/>
          <w:bCs/>
        </w:rPr>
        <w:br/>
        <w:t>оборудования, специализированного</w:t>
      </w:r>
      <w:r>
        <w:rPr>
          <w:rStyle w:val="a3"/>
          <w:bCs/>
        </w:rPr>
        <w:br/>
        <w:t>автотранспорта для перевозки</w:t>
      </w:r>
      <w:r>
        <w:rPr>
          <w:rStyle w:val="a3"/>
          <w:bCs/>
        </w:rPr>
        <w:br/>
        <w:t>пищевых продуктов</w:t>
      </w:r>
    </w:p>
    <w:p w:rsidR="00190A5E" w:rsidRDefault="00190A5E">
      <w:pPr>
        <w:ind w:firstLine="698"/>
        <w:jc w:val="right"/>
      </w:pPr>
      <w:r>
        <w:rPr>
          <w:rStyle w:val="a3"/>
          <w:bCs/>
        </w:rPr>
        <w:t>(с изменениями от 6 июня 2016 г.)</w:t>
      </w:r>
    </w:p>
    <w:p w:rsidR="00190A5E" w:rsidRDefault="00190A5E"/>
    <w:p w:rsidR="00190A5E" w:rsidRDefault="00190A5E">
      <w:pPr>
        <w:pStyle w:val="1"/>
      </w:pPr>
      <w:r>
        <w:t>Расчет</w:t>
      </w:r>
      <w:r>
        <w:br/>
        <w:t>размера субсидии, предоставляемой из областного бюджета на возмещение части затрат на уплату процентов по кредиту</w:t>
      </w:r>
    </w:p>
    <w:p w:rsidR="00190A5E" w:rsidRDefault="00190A5E"/>
    <w:p w:rsidR="00190A5E" w:rsidRDefault="00190A5E">
      <w:r>
        <w:t>__________________________________________________________________</w:t>
      </w:r>
    </w:p>
    <w:p w:rsidR="00190A5E" w:rsidRDefault="00190A5E">
      <w:pPr>
        <w:ind w:firstLine="698"/>
        <w:jc w:val="center"/>
      </w:pPr>
      <w:r>
        <w:t>(полное наименование заемщика - получателя субсидии)</w:t>
      </w:r>
    </w:p>
    <w:p w:rsidR="00190A5E" w:rsidRDefault="00190A5E">
      <w:r>
        <w:t>ИНН ______________________________________________________________</w:t>
      </w:r>
    </w:p>
    <w:p w:rsidR="00190A5E" w:rsidRDefault="00190A5E">
      <w:r>
        <w:t>КПП ______________________________________________________________</w:t>
      </w:r>
    </w:p>
    <w:p w:rsidR="00190A5E" w:rsidRDefault="00190A5E">
      <w:r>
        <w:t>Расчетный счет ____________________________________________________</w:t>
      </w:r>
    </w:p>
    <w:p w:rsidR="00190A5E" w:rsidRDefault="00190A5E">
      <w:r>
        <w:t>Наименование банка _______________________________________________</w:t>
      </w:r>
    </w:p>
    <w:p w:rsidR="00190A5E" w:rsidRDefault="00190A5E">
      <w:r>
        <w:t>__________________________________________________________________</w:t>
      </w:r>
    </w:p>
    <w:p w:rsidR="00190A5E" w:rsidRDefault="00190A5E">
      <w:hyperlink r:id="rId67" w:history="1">
        <w:r>
          <w:rPr>
            <w:rStyle w:val="a4"/>
            <w:rFonts w:cs="Arial"/>
          </w:rPr>
          <w:t>БИК</w:t>
        </w:r>
      </w:hyperlink>
      <w:r>
        <w:t xml:space="preserve"> ______________________________________________________________</w:t>
      </w:r>
    </w:p>
    <w:p w:rsidR="00190A5E" w:rsidRDefault="00190A5E">
      <w:r>
        <w:t>Корреспондентский счет _____________________________________________</w:t>
      </w:r>
    </w:p>
    <w:p w:rsidR="00190A5E" w:rsidRDefault="00190A5E">
      <w:r>
        <w:t xml:space="preserve">Код вида деятельности заемщика по </w:t>
      </w:r>
      <w:hyperlink r:id="rId68" w:history="1">
        <w:r>
          <w:rPr>
            <w:rStyle w:val="a4"/>
            <w:rFonts w:cs="Arial"/>
          </w:rPr>
          <w:t>ОКВЭД</w:t>
        </w:r>
      </w:hyperlink>
      <w:r>
        <w:t xml:space="preserve"> ___________________________</w:t>
      </w:r>
    </w:p>
    <w:p w:rsidR="00190A5E" w:rsidRDefault="00190A5E"/>
    <w:p w:rsidR="00190A5E" w:rsidRDefault="00190A5E">
      <w:r>
        <w:t>Цель кредита ______________________________________________________</w:t>
      </w:r>
    </w:p>
    <w:p w:rsidR="00190A5E" w:rsidRDefault="00190A5E">
      <w:r>
        <w:t>__________________________________________________________________</w:t>
      </w:r>
    </w:p>
    <w:p w:rsidR="00190A5E" w:rsidRDefault="00190A5E">
      <w:r>
        <w:t>По кредитному договору от ____________________ N ____________________</w:t>
      </w:r>
    </w:p>
    <w:p w:rsidR="00190A5E" w:rsidRDefault="00190A5E">
      <w:r>
        <w:t>в ________________________________________________________________</w:t>
      </w:r>
    </w:p>
    <w:p w:rsidR="00190A5E" w:rsidRDefault="00190A5E">
      <w:pPr>
        <w:ind w:firstLine="698"/>
        <w:jc w:val="center"/>
      </w:pPr>
      <w:r>
        <w:t>(наименование банка)</w:t>
      </w:r>
    </w:p>
    <w:p w:rsidR="00190A5E" w:rsidRDefault="00190A5E">
      <w:r>
        <w:t>за период с "___" ______________ 20___ г. по "___" ______________ 20___ г.</w:t>
      </w:r>
    </w:p>
    <w:p w:rsidR="00190A5E" w:rsidRDefault="00190A5E">
      <w:bookmarkStart w:id="47" w:name="sub_1201"/>
      <w:r>
        <w:t>1. Дата предоставления кредита _____________________________________</w:t>
      </w:r>
    </w:p>
    <w:p w:rsidR="00190A5E" w:rsidRDefault="00190A5E">
      <w:bookmarkStart w:id="48" w:name="sub_1202"/>
      <w:bookmarkEnd w:id="47"/>
      <w:r>
        <w:t>2. Срок погашения кредита по кредитному договору ____________________</w:t>
      </w:r>
    </w:p>
    <w:p w:rsidR="00190A5E" w:rsidRDefault="00190A5E">
      <w:bookmarkStart w:id="49" w:name="sub_1203"/>
      <w:bookmarkEnd w:id="48"/>
      <w:r>
        <w:t>3. Размер полученного кредита ______________________________________ рублей</w:t>
      </w:r>
    </w:p>
    <w:p w:rsidR="00190A5E" w:rsidRDefault="00190A5E">
      <w:bookmarkStart w:id="50" w:name="sub_1204"/>
      <w:bookmarkEnd w:id="49"/>
      <w:r>
        <w:t>4. Процентная ставка по кредиту _____________________________________</w:t>
      </w:r>
    </w:p>
    <w:p w:rsidR="00190A5E" w:rsidRDefault="00190A5E">
      <w:bookmarkStart w:id="51" w:name="sub_1205"/>
      <w:bookmarkEnd w:id="50"/>
      <w:r>
        <w:t xml:space="preserve">5. </w:t>
      </w:r>
      <w:hyperlink r:id="rId69" w:history="1">
        <w:r>
          <w:rPr>
            <w:rStyle w:val="a4"/>
            <w:rFonts w:cs="Arial"/>
          </w:rPr>
          <w:t>Ставка рефинансирования</w:t>
        </w:r>
      </w:hyperlink>
      <w:r>
        <w:t xml:space="preserve"> Центрального банка Российской Федерации на дату заключения кредитного договора</w:t>
      </w:r>
    </w:p>
    <w:bookmarkEnd w:id="51"/>
    <w:p w:rsidR="00190A5E" w:rsidRDefault="00190A5E">
      <w:r>
        <w:t>__________________________________________________________________</w:t>
      </w:r>
    </w:p>
    <w:p w:rsidR="00190A5E" w:rsidRDefault="00190A5E">
      <w:pPr>
        <w:ind w:firstLine="698"/>
        <w:jc w:val="center"/>
      </w:pPr>
      <w:r>
        <w:t>(рублей)</w:t>
      </w:r>
    </w:p>
    <w:p w:rsidR="00190A5E" w:rsidRDefault="00190A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728"/>
        <w:gridCol w:w="2996"/>
        <w:gridCol w:w="2849"/>
      </w:tblGrid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7"/>
              <w:jc w:val="right"/>
            </w:pPr>
            <w:r w:rsidRPr="00ED6E5D">
              <w:t>(рублей)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 xml:space="preserve">Остаток ссудной </w:t>
            </w:r>
            <w:r w:rsidRPr="00ED6E5D">
              <w:lastRenderedPageBreak/>
              <w:t xml:space="preserve">задолженности, исходя из которой начисляется субсидия </w:t>
            </w:r>
            <w:hyperlink w:anchor="sub_2222" w:history="1">
              <w:r w:rsidRPr="00ED6E5D">
                <w:rPr>
                  <w:rStyle w:val="a4"/>
                  <w:rFonts w:cs="Arial"/>
                </w:rPr>
                <w:t>&lt;*&gt;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lastRenderedPageBreak/>
              <w:t xml:space="preserve">Количество </w:t>
            </w:r>
            <w:r w:rsidRPr="00ED6E5D">
              <w:lastRenderedPageBreak/>
              <w:t>дней пользования кредитом в расчетном периоде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lastRenderedPageBreak/>
              <w:t>Размер субсидии</w:t>
            </w:r>
          </w:p>
          <w:p w:rsidR="00190A5E" w:rsidRPr="00ED6E5D" w:rsidRDefault="00190A5E">
            <w:pPr>
              <w:pStyle w:val="aff7"/>
              <w:jc w:val="center"/>
            </w:pPr>
            <w:r w:rsidRPr="00ED6E5D">
              <w:lastRenderedPageBreak/>
              <w:t>(по кредитному договору)</w:t>
            </w:r>
          </w:p>
          <w:p w:rsidR="00190A5E" w:rsidRPr="00ED6E5D" w:rsidRDefault="00FC082F">
            <w:pPr>
              <w:pStyle w:val="aff7"/>
              <w:jc w:val="center"/>
            </w:pPr>
            <w:r w:rsidRPr="00ED6E5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pt;height:30.65pt">
                  <v:imagedata r:id="rId70" o:title=""/>
                </v:shape>
              </w:pic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lastRenderedPageBreak/>
              <w:t>Размер субсидии</w:t>
            </w:r>
          </w:p>
          <w:p w:rsidR="00190A5E" w:rsidRPr="00ED6E5D" w:rsidRDefault="00190A5E">
            <w:pPr>
              <w:pStyle w:val="aff7"/>
              <w:jc w:val="center"/>
            </w:pPr>
            <w:r w:rsidRPr="00ED6E5D">
              <w:lastRenderedPageBreak/>
              <w:t xml:space="preserve">(по </w:t>
            </w:r>
            <w:hyperlink r:id="rId71" w:history="1">
              <w:r w:rsidRPr="00ED6E5D">
                <w:rPr>
                  <w:rStyle w:val="a4"/>
                  <w:rFonts w:cs="Arial"/>
                </w:rPr>
                <w:t>ставке</w:t>
              </w:r>
            </w:hyperlink>
            <w:r w:rsidRPr="00ED6E5D">
              <w:t xml:space="preserve"> Центрального банка Российской Федерации)</w:t>
            </w:r>
          </w:p>
          <w:p w:rsidR="00190A5E" w:rsidRPr="00ED6E5D" w:rsidRDefault="00FC082F">
            <w:pPr>
              <w:pStyle w:val="aff7"/>
              <w:jc w:val="center"/>
            </w:pPr>
            <w:r w:rsidRPr="00ED6E5D">
              <w:pict>
                <v:shape id="_x0000_i1026" type="#_x0000_t75" style="width:89.2pt;height:30.65pt">
                  <v:imagedata r:id="rId72" o:title=""/>
                </v:shape>
              </w:pic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4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5E" w:rsidRPr="00ED6E5D" w:rsidRDefault="00190A5E">
            <w:pPr>
              <w:pStyle w:val="aff7"/>
            </w:pPr>
          </w:p>
        </w:tc>
      </w:tr>
    </w:tbl>
    <w:p w:rsidR="00190A5E" w:rsidRDefault="00190A5E"/>
    <w:p w:rsidR="00190A5E" w:rsidRDefault="00190A5E">
      <w:r>
        <w:t>__________________________________</w:t>
      </w:r>
    </w:p>
    <w:p w:rsidR="00190A5E" w:rsidRDefault="00190A5E">
      <w:bookmarkStart w:id="52" w:name="sub_2222"/>
      <w:r>
        <w:t>&lt;*&gt; без учета просроченной ссудной задолженности.</w:t>
      </w:r>
    </w:p>
    <w:bookmarkEnd w:id="52"/>
    <w:p w:rsidR="00190A5E" w:rsidRDefault="00190A5E"/>
    <w:p w:rsidR="00190A5E" w:rsidRDefault="00190A5E">
      <w:r>
        <w:t>Размер предоставляемой субсидии определяется по минимальной величине из граф 3 и 4.</w:t>
      </w:r>
    </w:p>
    <w:p w:rsidR="00190A5E" w:rsidRDefault="00190A5E"/>
    <w:p w:rsidR="00190A5E" w:rsidRDefault="00190A5E">
      <w:r>
        <w:rPr>
          <w:rStyle w:val="a3"/>
          <w:bCs/>
        </w:rPr>
        <w:t>Примечание</w:t>
      </w:r>
      <w:r>
        <w:t>. Сумма уплаченных процентов в соответствии с графиком погашения</w:t>
      </w:r>
    </w:p>
    <w:p w:rsidR="00190A5E" w:rsidRDefault="00190A5E">
      <w:r>
        <w:t>____________________ рублей.</w:t>
      </w:r>
    </w:p>
    <w:p w:rsidR="00190A5E" w:rsidRDefault="00190A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80"/>
        <w:gridCol w:w="2240"/>
        <w:gridCol w:w="280"/>
        <w:gridCol w:w="3220"/>
      </w:tblGrid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Руководитель предприятия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(инициалы, фамилия)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М.П.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Главный бухгалтер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(инициалы, фамилия)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Расчет подтверждается: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Руководитель</w:t>
            </w:r>
          </w:p>
          <w:p w:rsidR="00190A5E" w:rsidRPr="00ED6E5D" w:rsidRDefault="00190A5E">
            <w:pPr>
              <w:pStyle w:val="afff0"/>
            </w:pPr>
            <w:r w:rsidRPr="00ED6E5D">
              <w:t>кредитной организации (филиала)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(инициалы, фамилия)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М.П.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Главный бухгалтер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(инициалы, фамилия)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Исполнитель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Номер телефона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Расчет арифметически проверен: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Министерство экономического развития, промышленной политики и торговли Оренбургской области</w:t>
            </w:r>
          </w:p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7"/>
              <w:jc w:val="center"/>
            </w:pPr>
            <w:r w:rsidRPr="00ED6E5D">
              <w:t>(инициалы, фамилия)</w:t>
            </w:r>
          </w:p>
        </w:tc>
      </w:tr>
      <w:tr w:rsidR="00190A5E" w:rsidRPr="00ED6E5D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5E" w:rsidRPr="00ED6E5D" w:rsidRDefault="00190A5E">
            <w:pPr>
              <w:pStyle w:val="afff0"/>
            </w:pPr>
            <w:r w:rsidRPr="00ED6E5D">
              <w:t>"___" ______________ 20__ г.</w:t>
            </w:r>
          </w:p>
          <w:p w:rsidR="00190A5E" w:rsidRPr="00ED6E5D" w:rsidRDefault="00190A5E">
            <w:pPr>
              <w:pStyle w:val="afff0"/>
            </w:pPr>
            <w:r w:rsidRPr="00ED6E5D">
              <w:t>(дата принятия расчета)</w:t>
            </w:r>
          </w:p>
        </w:tc>
      </w:tr>
    </w:tbl>
    <w:p w:rsidR="00190A5E" w:rsidRDefault="00190A5E"/>
    <w:p w:rsidR="00190A5E" w:rsidRDefault="00190A5E">
      <w:pPr>
        <w:pStyle w:val="afa"/>
        <w:rPr>
          <w:color w:val="000000"/>
          <w:sz w:val="16"/>
          <w:szCs w:val="16"/>
        </w:rPr>
      </w:pPr>
      <w:bookmarkStart w:id="53" w:name="sub_2000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190A5E" w:rsidRDefault="00190A5E">
      <w:pPr>
        <w:pStyle w:val="afb"/>
      </w:pPr>
      <w:r>
        <w:fldChar w:fldCharType="begin"/>
      </w:r>
      <w:r>
        <w:instrText>HYPERLINK "garantF1://45703258.14"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6 июня 2016 г. N 398-п </w:t>
      </w:r>
      <w:r>
        <w:lastRenderedPageBreak/>
        <w:t xml:space="preserve">настоящее приложение изложено в новой редакции, </w:t>
      </w:r>
      <w:hyperlink r:id="rId73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7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190A5E" w:rsidRDefault="00190A5E">
      <w:pPr>
        <w:pStyle w:val="afb"/>
      </w:pPr>
      <w:hyperlink r:id="rId75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190A5E" w:rsidRDefault="00190A5E">
      <w:pPr>
        <w:ind w:firstLine="698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28 февраля 2014 г. N 123-п</w:t>
      </w:r>
    </w:p>
    <w:p w:rsidR="00190A5E" w:rsidRDefault="00190A5E"/>
    <w:p w:rsidR="00190A5E" w:rsidRDefault="00190A5E">
      <w:pPr>
        <w:pStyle w:val="1"/>
      </w:pPr>
      <w:r>
        <w:t>Состав</w:t>
      </w:r>
      <w:r>
        <w:br/>
        <w:t>комиссии по рассмотрению заявлений на предоставление субсидии на возмещение организациям и индивидуальным предпринимателям, осуществляющим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на приобретение технологического оборудования, специализированного автотранспорта для перевозки пищевых продуктов</w:t>
      </w:r>
    </w:p>
    <w:p w:rsidR="00190A5E" w:rsidRDefault="00190A5E"/>
    <w:p w:rsidR="00190A5E" w:rsidRDefault="00190A5E">
      <w:r>
        <w:t>Ковалева Ольга Владимировна - председатель комиссии, 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</w:t>
      </w:r>
    </w:p>
    <w:p w:rsidR="00190A5E" w:rsidRDefault="00190A5E">
      <w:r>
        <w:t>Прокофьева Евгения Павловна - заместитель председателя комиссии, начальник управления по развитию потребительского рынка министерства экономического развития, промышленной политики и торговли Оренбургской области</w:t>
      </w:r>
    </w:p>
    <w:p w:rsidR="00190A5E" w:rsidRDefault="00190A5E">
      <w:r>
        <w:t>Пастухова Наталья Геннадьевна - секретарь комиссии, консультант отдела торговли, питания и услуг управления по развитию потребительского рынка министерства экономического развития, промышленной политики и торговли Оренбургской области</w:t>
      </w:r>
    </w:p>
    <w:p w:rsidR="00190A5E" w:rsidRDefault="00190A5E"/>
    <w:p w:rsidR="00190A5E" w:rsidRDefault="00190A5E">
      <w:r>
        <w:rPr>
          <w:rStyle w:val="a3"/>
          <w:bCs/>
        </w:rPr>
        <w:t>Члены комиссии:</w:t>
      </w:r>
    </w:p>
    <w:p w:rsidR="00190A5E" w:rsidRDefault="00190A5E"/>
    <w:p w:rsidR="00190A5E" w:rsidRDefault="00190A5E">
      <w:r>
        <w:t>Архипова Ольга Юрьевна - консультант отдела стратегического развития управления экономики и макроэкономического прогнозирования министерства экономического развития, промышленной политики и торговли Оренбургской области</w:t>
      </w:r>
    </w:p>
    <w:p w:rsidR="00190A5E" w:rsidRDefault="00190A5E">
      <w:r>
        <w:t>Борников Александр Викторович - заместитель председателя комитета Законодательного Собрания Оренбургской области по экономической политике, промышленности и предпринимательству (по согласованию)</w:t>
      </w:r>
    </w:p>
    <w:p w:rsidR="00190A5E" w:rsidRDefault="00190A5E">
      <w:r>
        <w:t>Новоженин Валерий Иванович - начальник управления по развитию малых форм хозяйствования, сельских территорий, перерабатывающей промышленности и регулированию земельных отношений министерства сельского хозяйства, пищевой и перерабатывающей промышленности Оренбургской области</w:t>
      </w:r>
    </w:p>
    <w:p w:rsidR="00190A5E" w:rsidRDefault="00190A5E">
      <w:r>
        <w:t>Попова Ирина Алексеевна - начальник отдела учета, планирования, финансов и экономического анализа Оренбургского областного союза потребительских обществ (по согласованию)</w:t>
      </w:r>
    </w:p>
    <w:p w:rsidR="00190A5E" w:rsidRDefault="00190A5E">
      <w:r>
        <w:t>Рощенко Татьяна Петровна - начальник отдела торговли, питания и услуг управления по развитию потребительского рынка министерства экономического развития, промышленной политики и торговли Оренбургской области</w:t>
      </w:r>
    </w:p>
    <w:p w:rsidR="00190A5E" w:rsidRDefault="00190A5E">
      <w:r>
        <w:t xml:space="preserve">Че-Юнь-Лин Гульнара Владимировна - начальник отдела развития </w:t>
      </w:r>
      <w:r>
        <w:lastRenderedPageBreak/>
        <w:t>предпринимательской деятельности министерства экономического развития, промышленной политики и торговли Оренбургской области</w:t>
      </w:r>
    </w:p>
    <w:p w:rsidR="00190A5E" w:rsidRDefault="00190A5E"/>
    <w:sectPr w:rsidR="00190A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82F"/>
    <w:rsid w:val="00190A5E"/>
    <w:rsid w:val="00ED6E5D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554601.3" TargetMode="External"/><Relationship Id="rId18" Type="http://schemas.openxmlformats.org/officeDocument/2006/relationships/hyperlink" Target="garantF1://45703258.2" TargetMode="External"/><Relationship Id="rId26" Type="http://schemas.openxmlformats.org/officeDocument/2006/relationships/hyperlink" Target="garantF1://455501.0" TargetMode="External"/><Relationship Id="rId39" Type="http://schemas.openxmlformats.org/officeDocument/2006/relationships/hyperlink" Target="garantF1://12033556.4" TargetMode="External"/><Relationship Id="rId21" Type="http://schemas.openxmlformats.org/officeDocument/2006/relationships/hyperlink" Target="garantF1://27420188.0" TargetMode="External"/><Relationship Id="rId34" Type="http://schemas.openxmlformats.org/officeDocument/2006/relationships/hyperlink" Target="garantF1://45703258.2" TargetMode="External"/><Relationship Id="rId42" Type="http://schemas.openxmlformats.org/officeDocument/2006/relationships/hyperlink" Target="garantF1://27554601.118" TargetMode="External"/><Relationship Id="rId47" Type="http://schemas.openxmlformats.org/officeDocument/2006/relationships/hyperlink" Target="garantF1://27420188.0" TargetMode="External"/><Relationship Id="rId50" Type="http://schemas.openxmlformats.org/officeDocument/2006/relationships/hyperlink" Target="garantF1://27428350.3" TargetMode="External"/><Relationship Id="rId55" Type="http://schemas.openxmlformats.org/officeDocument/2006/relationships/hyperlink" Target="garantF1://27550786.123" TargetMode="External"/><Relationship Id="rId63" Type="http://schemas.openxmlformats.org/officeDocument/2006/relationships/hyperlink" Target="garantF1://27554601.1100" TargetMode="External"/><Relationship Id="rId68" Type="http://schemas.openxmlformats.org/officeDocument/2006/relationships/hyperlink" Target="garantF1://85134.0" TargetMode="External"/><Relationship Id="rId76" Type="http://schemas.openxmlformats.org/officeDocument/2006/relationships/fontTable" Target="fontTable.xml"/><Relationship Id="rId7" Type="http://schemas.openxmlformats.org/officeDocument/2006/relationships/hyperlink" Target="garantF1://45703258.2" TargetMode="External"/><Relationship Id="rId71" Type="http://schemas.openxmlformats.org/officeDocument/2006/relationships/hyperlink" Target="garantF1://1008009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703259.0" TargetMode="External"/><Relationship Id="rId29" Type="http://schemas.openxmlformats.org/officeDocument/2006/relationships/hyperlink" Target="garantF1://27415531.1000" TargetMode="External"/><Relationship Id="rId11" Type="http://schemas.openxmlformats.org/officeDocument/2006/relationships/hyperlink" Target="garantF1://45703258.2" TargetMode="External"/><Relationship Id="rId24" Type="http://schemas.openxmlformats.org/officeDocument/2006/relationships/hyperlink" Target="garantF1://27435833.1000" TargetMode="External"/><Relationship Id="rId32" Type="http://schemas.openxmlformats.org/officeDocument/2006/relationships/hyperlink" Target="garantF1://27528350.0" TargetMode="External"/><Relationship Id="rId37" Type="http://schemas.openxmlformats.org/officeDocument/2006/relationships/hyperlink" Target="garantF1://27420188.0" TargetMode="External"/><Relationship Id="rId40" Type="http://schemas.openxmlformats.org/officeDocument/2006/relationships/hyperlink" Target="garantF1://45703258.2" TargetMode="External"/><Relationship Id="rId45" Type="http://schemas.openxmlformats.org/officeDocument/2006/relationships/hyperlink" Target="garantF1://27550786.119" TargetMode="External"/><Relationship Id="rId53" Type="http://schemas.openxmlformats.org/officeDocument/2006/relationships/hyperlink" Target="garantF1://27429314.2" TargetMode="External"/><Relationship Id="rId58" Type="http://schemas.openxmlformats.org/officeDocument/2006/relationships/hyperlink" Target="garantF1://27429314.2" TargetMode="External"/><Relationship Id="rId66" Type="http://schemas.openxmlformats.org/officeDocument/2006/relationships/hyperlink" Target="garantF1://27554601.1200" TargetMode="External"/><Relationship Id="rId74" Type="http://schemas.openxmlformats.org/officeDocument/2006/relationships/hyperlink" Target="garantF1://45703259.0" TargetMode="External"/><Relationship Id="rId5" Type="http://schemas.openxmlformats.org/officeDocument/2006/relationships/hyperlink" Target="garantF1://45703259.0" TargetMode="External"/><Relationship Id="rId15" Type="http://schemas.openxmlformats.org/officeDocument/2006/relationships/hyperlink" Target="garantF1://45703258.2" TargetMode="External"/><Relationship Id="rId23" Type="http://schemas.openxmlformats.org/officeDocument/2006/relationships/hyperlink" Target="garantF1://27420188.0" TargetMode="External"/><Relationship Id="rId28" Type="http://schemas.openxmlformats.org/officeDocument/2006/relationships/hyperlink" Target="garantF1://27420188.0" TargetMode="External"/><Relationship Id="rId36" Type="http://schemas.openxmlformats.org/officeDocument/2006/relationships/hyperlink" Target="garantF1://27554601.115" TargetMode="External"/><Relationship Id="rId49" Type="http://schemas.openxmlformats.org/officeDocument/2006/relationships/hyperlink" Target="garantF1://27415531.1000" TargetMode="External"/><Relationship Id="rId57" Type="http://schemas.openxmlformats.org/officeDocument/2006/relationships/hyperlink" Target="garantF1://12012604.0" TargetMode="External"/><Relationship Id="rId61" Type="http://schemas.openxmlformats.org/officeDocument/2006/relationships/hyperlink" Target="garantF1://45703258.2" TargetMode="External"/><Relationship Id="rId10" Type="http://schemas.openxmlformats.org/officeDocument/2006/relationships/hyperlink" Target="garantF1://45703259.0" TargetMode="External"/><Relationship Id="rId19" Type="http://schemas.openxmlformats.org/officeDocument/2006/relationships/hyperlink" Target="garantF1://45703259.0" TargetMode="External"/><Relationship Id="rId31" Type="http://schemas.openxmlformats.org/officeDocument/2006/relationships/hyperlink" Target="garantF1://27428350.3" TargetMode="External"/><Relationship Id="rId44" Type="http://schemas.openxmlformats.org/officeDocument/2006/relationships/hyperlink" Target="garantF1://27529314.0" TargetMode="External"/><Relationship Id="rId52" Type="http://schemas.openxmlformats.org/officeDocument/2006/relationships/hyperlink" Target="garantF1://27515085.121" TargetMode="External"/><Relationship Id="rId60" Type="http://schemas.openxmlformats.org/officeDocument/2006/relationships/hyperlink" Target="garantF1://27550786.125" TargetMode="External"/><Relationship Id="rId65" Type="http://schemas.openxmlformats.org/officeDocument/2006/relationships/hyperlink" Target="garantF1://45703259.0" TargetMode="External"/><Relationship Id="rId73" Type="http://schemas.openxmlformats.org/officeDocument/2006/relationships/hyperlink" Target="garantF1://45703258.2" TargetMode="External"/><Relationship Id="rId4" Type="http://schemas.openxmlformats.org/officeDocument/2006/relationships/hyperlink" Target="garantF1://45703258.2" TargetMode="External"/><Relationship Id="rId9" Type="http://schemas.openxmlformats.org/officeDocument/2006/relationships/hyperlink" Target="garantF1://45703258.2" TargetMode="External"/><Relationship Id="rId14" Type="http://schemas.openxmlformats.org/officeDocument/2006/relationships/hyperlink" Target="garantF1://27536605.0" TargetMode="External"/><Relationship Id="rId22" Type="http://schemas.openxmlformats.org/officeDocument/2006/relationships/hyperlink" Target="garantF1://27435833.11100" TargetMode="External"/><Relationship Id="rId27" Type="http://schemas.openxmlformats.org/officeDocument/2006/relationships/hyperlink" Target="garantF1://10080094.0" TargetMode="External"/><Relationship Id="rId30" Type="http://schemas.openxmlformats.org/officeDocument/2006/relationships/hyperlink" Target="garantF1://85134.0" TargetMode="External"/><Relationship Id="rId35" Type="http://schemas.openxmlformats.org/officeDocument/2006/relationships/hyperlink" Target="garantF1://45703259.0" TargetMode="External"/><Relationship Id="rId43" Type="http://schemas.openxmlformats.org/officeDocument/2006/relationships/hyperlink" Target="garantF1://27429314.2" TargetMode="External"/><Relationship Id="rId48" Type="http://schemas.openxmlformats.org/officeDocument/2006/relationships/hyperlink" Target="garantF1://12012604.0" TargetMode="External"/><Relationship Id="rId56" Type="http://schemas.openxmlformats.org/officeDocument/2006/relationships/hyperlink" Target="garantF1://27420188.0" TargetMode="External"/><Relationship Id="rId64" Type="http://schemas.openxmlformats.org/officeDocument/2006/relationships/hyperlink" Target="garantF1://45703258.2" TargetMode="External"/><Relationship Id="rId69" Type="http://schemas.openxmlformats.org/officeDocument/2006/relationships/hyperlink" Target="garantF1://10080094.0" TargetMode="External"/><Relationship Id="rId77" Type="http://schemas.openxmlformats.org/officeDocument/2006/relationships/theme" Target="theme/theme1.xml"/><Relationship Id="rId8" Type="http://schemas.openxmlformats.org/officeDocument/2006/relationships/hyperlink" Target="garantF1://45703259.0" TargetMode="External"/><Relationship Id="rId51" Type="http://schemas.openxmlformats.org/officeDocument/2006/relationships/hyperlink" Target="garantF1://27528350.0" TargetMode="External"/><Relationship Id="rId72" Type="http://schemas.openxmlformats.org/officeDocument/2006/relationships/image" Target="media/image2.emf"/><Relationship Id="rId3" Type="http://schemas.openxmlformats.org/officeDocument/2006/relationships/webSettings" Target="webSettings.xml"/><Relationship Id="rId12" Type="http://schemas.openxmlformats.org/officeDocument/2006/relationships/hyperlink" Target="garantF1://45703259.0" TargetMode="External"/><Relationship Id="rId17" Type="http://schemas.openxmlformats.org/officeDocument/2006/relationships/hyperlink" Target="garantF1://27554601.1000" TargetMode="External"/><Relationship Id="rId25" Type="http://schemas.openxmlformats.org/officeDocument/2006/relationships/hyperlink" Target="garantF1://12033556.0" TargetMode="External"/><Relationship Id="rId33" Type="http://schemas.openxmlformats.org/officeDocument/2006/relationships/hyperlink" Target="garantF1://27515085.113" TargetMode="External"/><Relationship Id="rId38" Type="http://schemas.openxmlformats.org/officeDocument/2006/relationships/hyperlink" Target="garantF1://455333.0" TargetMode="External"/><Relationship Id="rId46" Type="http://schemas.openxmlformats.org/officeDocument/2006/relationships/hyperlink" Target="garantF1://27420188.0" TargetMode="External"/><Relationship Id="rId59" Type="http://schemas.openxmlformats.org/officeDocument/2006/relationships/hyperlink" Target="garantF1://27529314.0" TargetMode="External"/><Relationship Id="rId67" Type="http://schemas.openxmlformats.org/officeDocument/2006/relationships/hyperlink" Target="garantF1://455333.0" TargetMode="External"/><Relationship Id="rId20" Type="http://schemas.openxmlformats.org/officeDocument/2006/relationships/hyperlink" Target="garantF1://27554601.101" TargetMode="External"/><Relationship Id="rId41" Type="http://schemas.openxmlformats.org/officeDocument/2006/relationships/hyperlink" Target="garantF1://45703259.0" TargetMode="External"/><Relationship Id="rId54" Type="http://schemas.openxmlformats.org/officeDocument/2006/relationships/hyperlink" Target="garantF1://27529314.0" TargetMode="External"/><Relationship Id="rId62" Type="http://schemas.openxmlformats.org/officeDocument/2006/relationships/hyperlink" Target="garantF1://45703259.0" TargetMode="External"/><Relationship Id="rId70" Type="http://schemas.openxmlformats.org/officeDocument/2006/relationships/image" Target="media/image1.emf"/><Relationship Id="rId75" Type="http://schemas.openxmlformats.org/officeDocument/2006/relationships/hyperlink" Target="garantF1://27554601.2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358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Сергеев</cp:lastModifiedBy>
  <cp:revision>2</cp:revision>
  <dcterms:created xsi:type="dcterms:W3CDTF">2016-06-29T09:39:00Z</dcterms:created>
  <dcterms:modified xsi:type="dcterms:W3CDTF">2016-06-29T09:39:00Z</dcterms:modified>
</cp:coreProperties>
</file>